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F8" w:rsidRPr="00E91095" w:rsidRDefault="00F800A0" w:rsidP="00F800A0">
      <w:pPr>
        <w:jc w:val="center"/>
        <w:rPr>
          <w:rFonts w:ascii="Times New Roman" w:hAnsi="Times New Roman" w:cs="Times New Roman"/>
          <w:b/>
          <w:sz w:val="32"/>
          <w:szCs w:val="32"/>
        </w:rPr>
      </w:pPr>
      <w:r w:rsidRPr="00E91095">
        <w:rPr>
          <w:rFonts w:ascii="Times New Roman" w:hAnsi="Times New Roman" w:cs="Times New Roman"/>
          <w:b/>
          <w:sz w:val="32"/>
          <w:szCs w:val="32"/>
        </w:rPr>
        <w:t>Câu hỏi và đáp án môn học “Mô hình định giá tài sản”</w:t>
      </w:r>
    </w:p>
    <w:p w:rsidR="00F800A0" w:rsidRDefault="00F800A0" w:rsidP="00F800A0">
      <w:pPr>
        <w:jc w:val="center"/>
        <w:rPr>
          <w:rFonts w:ascii="Times New Roman" w:hAnsi="Times New Roman" w:cs="Times New Roman"/>
          <w:sz w:val="26"/>
          <w:szCs w:val="26"/>
        </w:rPr>
      </w:pPr>
    </w:p>
    <w:p w:rsidR="00CB0EE1" w:rsidRPr="00E91095" w:rsidRDefault="00CB0EE1" w:rsidP="00F800A0">
      <w:pPr>
        <w:jc w:val="center"/>
        <w:rPr>
          <w:rFonts w:ascii="Times New Roman" w:hAnsi="Times New Roman" w:cs="Times New Roman"/>
          <w:sz w:val="30"/>
          <w:szCs w:val="30"/>
        </w:rPr>
      </w:pPr>
      <w:r w:rsidRPr="00E91095">
        <w:rPr>
          <w:rFonts w:ascii="Times New Roman" w:hAnsi="Times New Roman" w:cs="Times New Roman"/>
          <w:sz w:val="30"/>
          <w:szCs w:val="30"/>
        </w:rPr>
        <w:t>Phần 1: C</w:t>
      </w:r>
      <w:bookmarkStart w:id="0" w:name="_GoBack"/>
      <w:bookmarkEnd w:id="0"/>
      <w:r w:rsidRPr="00E91095">
        <w:rPr>
          <w:rFonts w:ascii="Times New Roman" w:hAnsi="Times New Roman" w:cs="Times New Roman"/>
          <w:sz w:val="30"/>
          <w:szCs w:val="30"/>
        </w:rPr>
        <w:t>âu hỏi</w:t>
      </w:r>
    </w:p>
    <w:p w:rsidR="00CB0EE1" w:rsidRDefault="00CB0EE1" w:rsidP="00F800A0">
      <w:pPr>
        <w:jc w:val="center"/>
        <w:rPr>
          <w:rFonts w:ascii="Times New Roman" w:hAnsi="Times New Roman" w:cs="Times New Roman"/>
          <w:sz w:val="26"/>
          <w:szCs w:val="26"/>
        </w:rPr>
      </w:pPr>
    </w:p>
    <w:p w:rsidR="004138D6" w:rsidRPr="006F2963" w:rsidRDefault="004138D6">
      <w:pPr>
        <w:rPr>
          <w:rFonts w:ascii="Times New Roman" w:hAnsi="Times New Roman" w:cs="Times New Roman"/>
          <w:b/>
          <w:sz w:val="26"/>
          <w:szCs w:val="26"/>
        </w:rPr>
      </w:pPr>
      <w:r w:rsidRPr="006F2963">
        <w:rPr>
          <w:rFonts w:ascii="Times New Roman" w:hAnsi="Times New Roman" w:cs="Times New Roman"/>
          <w:b/>
          <w:sz w:val="26"/>
          <w:szCs w:val="26"/>
        </w:rPr>
        <w:t>Chương 1: Các nền tảng của giá trị</w:t>
      </w:r>
    </w:p>
    <w:p w:rsidR="004138D6" w:rsidRPr="007E5FF5" w:rsidRDefault="004138D6">
      <w:pPr>
        <w:rPr>
          <w:rFonts w:ascii="Times New Roman" w:hAnsi="Times New Roman" w:cs="Times New Roman"/>
          <w:i/>
          <w:sz w:val="26"/>
          <w:szCs w:val="26"/>
        </w:rPr>
      </w:pPr>
      <w:r w:rsidRPr="007E5FF5">
        <w:rPr>
          <w:rFonts w:ascii="Times New Roman" w:hAnsi="Times New Roman" w:cs="Times New Roman"/>
          <w:i/>
          <w:sz w:val="26"/>
          <w:szCs w:val="26"/>
        </w:rPr>
        <w:t>Tại sao lại coi trọng giá trị</w:t>
      </w:r>
    </w:p>
    <w:p w:rsidR="004138D6" w:rsidRPr="005014E0" w:rsidRDefault="005A196F" w:rsidP="005A196F">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 xml:space="preserve">Dữ liệu từ cả Châu Âu và Hoa Kỳ cho thấy các công ty tạo ra giá trị cổ đông cao nhất </w:t>
      </w:r>
      <w:r w:rsidR="00C95E9C">
        <w:rPr>
          <w:rFonts w:ascii="Times New Roman" w:hAnsi="Times New Roman" w:cs="Times New Roman"/>
          <w:sz w:val="26"/>
          <w:szCs w:val="26"/>
        </w:rPr>
        <w:t>thì</w:t>
      </w:r>
      <w:r w:rsidRPr="005014E0">
        <w:rPr>
          <w:rFonts w:ascii="Times New Roman" w:hAnsi="Times New Roman" w:cs="Times New Roman"/>
          <w:sz w:val="26"/>
          <w:szCs w:val="26"/>
        </w:rPr>
        <w:t xml:space="preserve"> tăng trưởng việc làm </w:t>
      </w:r>
      <w:r w:rsidR="00700AA9" w:rsidRPr="005014E0">
        <w:rPr>
          <w:w w:val="105"/>
          <w:sz w:val="28"/>
          <w:u w:val="single"/>
        </w:rPr>
        <w:tab/>
      </w:r>
      <w:r w:rsidRPr="005014E0">
        <w:rPr>
          <w:rFonts w:ascii="Times New Roman" w:hAnsi="Times New Roman" w:cs="Times New Roman"/>
          <w:sz w:val="26"/>
          <w:szCs w:val="26"/>
        </w:rPr>
        <w:t>.</w:t>
      </w:r>
    </w:p>
    <w:p w:rsidR="005A196F" w:rsidRPr="005014E0" w:rsidRDefault="00700AA9" w:rsidP="00700AA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mạnh mẽ hơn</w:t>
      </w:r>
    </w:p>
    <w:p w:rsidR="00700AA9" w:rsidRPr="005014E0" w:rsidRDefault="00700AA9" w:rsidP="00700AA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kém hơn</w:t>
      </w:r>
    </w:p>
    <w:p w:rsidR="00700AA9" w:rsidRPr="005014E0" w:rsidRDefault="00700AA9" w:rsidP="00700AA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không đổi</w:t>
      </w:r>
    </w:p>
    <w:p w:rsidR="00700AA9" w:rsidRPr="005014E0" w:rsidRDefault="00700AA9" w:rsidP="00700AA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biến động mạnh</w:t>
      </w:r>
    </w:p>
    <w:p w:rsidR="005A196F" w:rsidRPr="005014E0" w:rsidRDefault="00935AB7" w:rsidP="00935AB7">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 xml:space="preserve">Trong 30 năm qua, đã có ít nhất sáu cuộc khủng hoảng tài chính phát sinh chủ yếu do các công ty và ngân hàng </w:t>
      </w:r>
      <w:r w:rsidRPr="005014E0">
        <w:rPr>
          <w:w w:val="105"/>
          <w:sz w:val="28"/>
          <w:u w:val="single"/>
        </w:rPr>
        <w:tab/>
      </w:r>
      <w:r w:rsidRPr="005014E0">
        <w:rPr>
          <w:rFonts w:ascii="Times New Roman" w:hAnsi="Times New Roman" w:cs="Times New Roman"/>
          <w:sz w:val="26"/>
          <w:szCs w:val="26"/>
        </w:rPr>
        <w:t>.</w:t>
      </w:r>
    </w:p>
    <w:p w:rsidR="00935AB7" w:rsidRPr="005014E0" w:rsidRDefault="00935AB7" w:rsidP="00935AB7">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tài trợ cho các tài sản thanh khoản cao bằng nợ ngắn hạn</w:t>
      </w:r>
    </w:p>
    <w:p w:rsidR="00935AB7" w:rsidRPr="005014E0" w:rsidRDefault="00935AB7" w:rsidP="00935AB7">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tài trợ cho các tài sản thanh khoản cao bằng nợ dài hạn</w:t>
      </w:r>
    </w:p>
    <w:p w:rsidR="00266CFF" w:rsidRPr="005014E0" w:rsidRDefault="00266CFF" w:rsidP="00266CFF">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tài trợ cho các tài sản kém thanh khoản bằng nợ ngắn hạn</w:t>
      </w:r>
    </w:p>
    <w:p w:rsidR="00266CFF" w:rsidRPr="005014E0" w:rsidRDefault="00266CFF" w:rsidP="00266CFF">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tài trợ cho các tài sản kém thanh khoản bằng nợ dài hạn</w:t>
      </w:r>
    </w:p>
    <w:p w:rsidR="00935AB7" w:rsidRPr="005014E0" w:rsidRDefault="00A07F4E" w:rsidP="00A07F4E">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 xml:space="preserve">Hai hoạt động mà các nhà quản lý thường sử dụng nhằm tăng giá cổ phiếu nhưng không thực sự tạo ra giá trị là </w:t>
      </w:r>
      <w:r w:rsidRPr="005014E0">
        <w:rPr>
          <w:w w:val="105"/>
          <w:sz w:val="28"/>
          <w:u w:val="single"/>
        </w:rPr>
        <w:tab/>
      </w:r>
      <w:r w:rsidRPr="005014E0">
        <w:rPr>
          <w:rFonts w:ascii="Times New Roman" w:hAnsi="Times New Roman" w:cs="Times New Roman"/>
          <w:sz w:val="26"/>
          <w:szCs w:val="26"/>
        </w:rPr>
        <w:t xml:space="preserve"> và</w:t>
      </w:r>
      <w:r w:rsidR="00B72DEC" w:rsidRPr="005014E0">
        <w:rPr>
          <w:rFonts w:ascii="Times New Roman" w:hAnsi="Times New Roman" w:cs="Times New Roman"/>
          <w:sz w:val="26"/>
          <w:szCs w:val="26"/>
        </w:rPr>
        <w:t xml:space="preserve"> </w:t>
      </w:r>
      <w:r w:rsidR="00B72DEC" w:rsidRPr="005014E0">
        <w:rPr>
          <w:w w:val="105"/>
          <w:sz w:val="28"/>
          <w:u w:val="single"/>
        </w:rPr>
        <w:tab/>
      </w:r>
      <w:r w:rsidRPr="005014E0">
        <w:rPr>
          <w:rFonts w:ascii="Times New Roman" w:hAnsi="Times New Roman" w:cs="Times New Roman"/>
          <w:sz w:val="26"/>
          <w:szCs w:val="26"/>
        </w:rPr>
        <w:t>.</w:t>
      </w:r>
      <w:r w:rsidR="000571FC" w:rsidRPr="005014E0">
        <w:rPr>
          <w:rFonts w:ascii="Times New Roman" w:hAnsi="Times New Roman" w:cs="Times New Roman"/>
          <w:sz w:val="26"/>
          <w:szCs w:val="26"/>
        </w:rPr>
        <w:t xml:space="preserve"> (</w:t>
      </w:r>
      <w:r w:rsidR="009B47EF" w:rsidRPr="005014E0">
        <w:rPr>
          <w:rFonts w:ascii="Times New Roman" w:hAnsi="Times New Roman" w:cs="Times New Roman"/>
          <w:sz w:val="26"/>
          <w:szCs w:val="26"/>
        </w:rPr>
        <w:t xml:space="preserve">chọn </w:t>
      </w:r>
      <w:r w:rsidR="00311BBE" w:rsidRPr="005014E0">
        <w:rPr>
          <w:rFonts w:ascii="Times New Roman" w:hAnsi="Times New Roman" w:cs="Times New Roman"/>
          <w:sz w:val="26"/>
          <w:szCs w:val="26"/>
        </w:rPr>
        <w:t>hai</w:t>
      </w:r>
      <w:r w:rsidR="000571FC" w:rsidRPr="005014E0">
        <w:rPr>
          <w:rFonts w:ascii="Times New Roman" w:hAnsi="Times New Roman" w:cs="Times New Roman"/>
          <w:sz w:val="26"/>
          <w:szCs w:val="26"/>
        </w:rPr>
        <w:t xml:space="preserve"> </w:t>
      </w:r>
      <w:r w:rsidR="009B47EF" w:rsidRPr="005014E0">
        <w:rPr>
          <w:rFonts w:ascii="Times New Roman" w:hAnsi="Times New Roman" w:cs="Times New Roman"/>
          <w:sz w:val="26"/>
          <w:szCs w:val="26"/>
        </w:rPr>
        <w:t>câu bên dưới</w:t>
      </w:r>
      <w:r w:rsidR="000571FC" w:rsidRPr="005014E0">
        <w:rPr>
          <w:rFonts w:ascii="Times New Roman" w:hAnsi="Times New Roman" w:cs="Times New Roman"/>
          <w:sz w:val="26"/>
          <w:szCs w:val="26"/>
        </w:rPr>
        <w:t>)</w:t>
      </w:r>
    </w:p>
    <w:p w:rsidR="00A07F4E" w:rsidRPr="005014E0" w:rsidRDefault="005D6270" w:rsidP="00A07F4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tăng doanh thu</w:t>
      </w:r>
    </w:p>
    <w:p w:rsidR="00A07F4E" w:rsidRPr="005014E0" w:rsidRDefault="00A07F4E" w:rsidP="00A07F4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thay đổi cơ cấu vốn (hoặc nguồn tài chính của công ty)</w:t>
      </w:r>
    </w:p>
    <w:p w:rsidR="00A07F4E" w:rsidRPr="005014E0" w:rsidRDefault="005D6270" w:rsidP="00A07F4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tăng tỷ suất lợi nhuận</w:t>
      </w:r>
    </w:p>
    <w:p w:rsidR="00A07F4E" w:rsidRPr="005014E0" w:rsidRDefault="00A07F4E" w:rsidP="00A07F4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thay đổi thông lệ kế toán</w:t>
      </w:r>
    </w:p>
    <w:p w:rsidR="00A07F4E" w:rsidRPr="005014E0" w:rsidRDefault="00217AA1" w:rsidP="00217AA1">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 xml:space="preserve">Tối đa hóa giá cổ phiếu hiện tại không tương đương với tối đa hóa giá trị dài hạn vì các nhà quản lý, những người hiểu rõ hơn các cổ đông về triển vọng của công ty, có thể </w:t>
      </w:r>
      <w:r w:rsidR="00C615CE" w:rsidRPr="005014E0">
        <w:rPr>
          <w:w w:val="105"/>
          <w:sz w:val="28"/>
          <w:u w:val="single"/>
        </w:rPr>
        <w:tab/>
      </w:r>
      <w:r w:rsidR="00C615CE" w:rsidRPr="005014E0">
        <w:rPr>
          <w:rFonts w:ascii="Times New Roman" w:hAnsi="Times New Roman" w:cs="Times New Roman"/>
          <w:sz w:val="26"/>
          <w:szCs w:val="26"/>
        </w:rPr>
        <w:t xml:space="preserve"> </w:t>
      </w:r>
      <w:r w:rsidRPr="005014E0">
        <w:rPr>
          <w:rFonts w:ascii="Times New Roman" w:hAnsi="Times New Roman" w:cs="Times New Roman"/>
          <w:sz w:val="26"/>
          <w:szCs w:val="26"/>
        </w:rPr>
        <w:t xml:space="preserve">để cải thiện giá cổ phiếu trong ngắn hạn. Cuối cùng, điều này sẽ </w:t>
      </w:r>
      <w:r w:rsidR="00B029AD" w:rsidRPr="005014E0">
        <w:rPr>
          <w:rFonts w:ascii="Times New Roman" w:hAnsi="Times New Roman" w:cs="Times New Roman"/>
          <w:sz w:val="26"/>
          <w:szCs w:val="26"/>
        </w:rPr>
        <w:t>làm</w:t>
      </w:r>
      <w:r w:rsidRPr="005014E0">
        <w:rPr>
          <w:rFonts w:ascii="Times New Roman" w:hAnsi="Times New Roman" w:cs="Times New Roman"/>
          <w:sz w:val="26"/>
          <w:szCs w:val="26"/>
        </w:rPr>
        <w:t xml:space="preserve"> giá cổ phiếu trong dài hạn bị ảnh hưởng.</w:t>
      </w:r>
    </w:p>
    <w:p w:rsidR="00C615CE" w:rsidRPr="005014E0" w:rsidRDefault="00C615CE" w:rsidP="00C615C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cắt giảm các chi phí quan trọng</w:t>
      </w:r>
    </w:p>
    <w:p w:rsidR="00C615CE" w:rsidRPr="005014E0" w:rsidRDefault="00857DE8" w:rsidP="00C615C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thuê thêm nhân công</w:t>
      </w:r>
    </w:p>
    <w:p w:rsidR="00857DE8" w:rsidRDefault="00857DE8" w:rsidP="00C615CE">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tăng doanh</w:t>
      </w:r>
      <w:r>
        <w:rPr>
          <w:rFonts w:ascii="Times New Roman" w:hAnsi="Times New Roman" w:cs="Times New Roman"/>
          <w:sz w:val="26"/>
          <w:szCs w:val="26"/>
        </w:rPr>
        <w:t xml:space="preserve"> thu</w:t>
      </w:r>
    </w:p>
    <w:p w:rsidR="00857DE8" w:rsidRDefault="00857DE8" w:rsidP="00C615CE">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tăng ROIC</w:t>
      </w:r>
    </w:p>
    <w:p w:rsidR="00217AA1" w:rsidRDefault="00F8455C" w:rsidP="00F8455C">
      <w:pPr>
        <w:pStyle w:val="ListParagraph"/>
        <w:numPr>
          <w:ilvl w:val="0"/>
          <w:numId w:val="1"/>
        </w:numPr>
        <w:rPr>
          <w:rFonts w:ascii="Times New Roman" w:hAnsi="Times New Roman" w:cs="Times New Roman"/>
          <w:sz w:val="26"/>
          <w:szCs w:val="26"/>
        </w:rPr>
      </w:pPr>
      <w:r w:rsidRPr="00F8455C">
        <w:rPr>
          <w:rFonts w:ascii="Times New Roman" w:hAnsi="Times New Roman" w:cs="Times New Roman"/>
          <w:sz w:val="26"/>
          <w:szCs w:val="26"/>
        </w:rPr>
        <w:t>Trong thời kỳ bùng nổ Internet vào cuối những năm 1990, nhiều công ty đã đánh mất các nguyên tắc tạo ra giá trị bằng cách mù quáng theo đuổi</w:t>
      </w:r>
      <w:r w:rsidR="00033CCF">
        <w:rPr>
          <w:rFonts w:ascii="Times New Roman" w:hAnsi="Times New Roman" w:cs="Times New Roman"/>
          <w:sz w:val="26"/>
          <w:szCs w:val="26"/>
        </w:rPr>
        <w:t xml:space="preserve"> việc</w:t>
      </w:r>
      <w:r w:rsidRPr="00F8455C">
        <w:rPr>
          <w:rFonts w:ascii="Times New Roman" w:hAnsi="Times New Roman" w:cs="Times New Roman"/>
          <w:sz w:val="26"/>
          <w:szCs w:val="26"/>
        </w:rPr>
        <w:t xml:space="preserve"> </w:t>
      </w:r>
      <w:r w:rsidR="00033CCF">
        <w:rPr>
          <w:w w:val="105"/>
          <w:sz w:val="28"/>
          <w:u w:val="single"/>
        </w:rPr>
        <w:tab/>
        <w:t xml:space="preserve">              </w:t>
      </w:r>
      <w:r w:rsidRPr="00F8455C">
        <w:rPr>
          <w:rFonts w:ascii="Times New Roman" w:hAnsi="Times New Roman" w:cs="Times New Roman"/>
          <w:sz w:val="26"/>
          <w:szCs w:val="26"/>
        </w:rPr>
        <w:t xml:space="preserve">mà </w:t>
      </w:r>
      <w:r w:rsidR="00033CCF">
        <w:rPr>
          <w:w w:val="105"/>
          <w:sz w:val="28"/>
          <w:u w:val="single"/>
        </w:rPr>
        <w:tab/>
      </w:r>
      <w:r w:rsidRPr="00F8455C">
        <w:rPr>
          <w:rFonts w:ascii="Times New Roman" w:hAnsi="Times New Roman" w:cs="Times New Roman"/>
          <w:sz w:val="26"/>
          <w:szCs w:val="26"/>
        </w:rPr>
        <w:t>.</w:t>
      </w:r>
    </w:p>
    <w:p w:rsidR="00F8455C" w:rsidRDefault="00F8455C" w:rsidP="00F8455C">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mở rộng</w:t>
      </w:r>
      <w:r w:rsidR="00033CCF">
        <w:rPr>
          <w:rFonts w:ascii="Times New Roman" w:hAnsi="Times New Roman" w:cs="Times New Roman"/>
          <w:sz w:val="26"/>
          <w:szCs w:val="26"/>
        </w:rPr>
        <w:t xml:space="preserve"> quy mô</w:t>
      </w:r>
    </w:p>
    <w:p w:rsidR="00F8455C" w:rsidRDefault="00CB5081" w:rsidP="00F8455C">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lastRenderedPageBreak/>
        <w:t>tăng doanh thu</w:t>
      </w:r>
    </w:p>
    <w:p w:rsidR="00F8455C" w:rsidRDefault="00CB5081" w:rsidP="00F8455C">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tuyển nhân sự</w:t>
      </w:r>
    </w:p>
    <w:p w:rsidR="00F8455C" w:rsidRPr="00F8455C" w:rsidRDefault="00CB5081" w:rsidP="00F8455C">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k</w:t>
      </w:r>
      <w:r w:rsidR="00033CCF">
        <w:rPr>
          <w:rFonts w:ascii="Times New Roman" w:hAnsi="Times New Roman" w:cs="Times New Roman"/>
          <w:sz w:val="26"/>
          <w:szCs w:val="26"/>
        </w:rPr>
        <w:t>hông d</w:t>
      </w:r>
      <w:r w:rsidR="00F8455C">
        <w:rPr>
          <w:rFonts w:ascii="Times New Roman" w:hAnsi="Times New Roman" w:cs="Times New Roman"/>
          <w:sz w:val="26"/>
          <w:szCs w:val="26"/>
        </w:rPr>
        <w:t>uy trì lợi thế cạnh tranh</w:t>
      </w:r>
    </w:p>
    <w:p w:rsidR="00DB2429" w:rsidRPr="005014E0" w:rsidRDefault="00DB2429" w:rsidP="00AD3745">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Bằng chứng thực nghiệm cho thấy mối liên hệ giữa giá trị được tạo ra từ việc mua lại một công ty khác và thu nhập trên mỗi cổ phiếu (EPS):</w:t>
      </w:r>
    </w:p>
    <w:p w:rsidR="00DB2429" w:rsidRPr="005014E0" w:rsidRDefault="00DB2429" w:rsidP="00DB242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Là mạnh mẽ và tích cực.</w:t>
      </w:r>
    </w:p>
    <w:p w:rsidR="00DB2429" w:rsidRPr="005014E0" w:rsidRDefault="00DB2429" w:rsidP="00DB242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Không tồn tại.</w:t>
      </w:r>
    </w:p>
    <w:p w:rsidR="00DB2429" w:rsidRPr="005014E0" w:rsidRDefault="00DB2429" w:rsidP="00DB242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Là yếu và tiêu cực.</w:t>
      </w:r>
    </w:p>
    <w:p w:rsidR="00DB2429" w:rsidRDefault="00DB2429" w:rsidP="00DB2429">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Là mạnh mẽ</w:t>
      </w:r>
      <w:r w:rsidRPr="00DB2429">
        <w:rPr>
          <w:rFonts w:ascii="Times New Roman" w:hAnsi="Times New Roman" w:cs="Times New Roman"/>
          <w:sz w:val="26"/>
          <w:szCs w:val="26"/>
        </w:rPr>
        <w:t xml:space="preserve"> và </w:t>
      </w:r>
      <w:r>
        <w:rPr>
          <w:rFonts w:ascii="Times New Roman" w:hAnsi="Times New Roman" w:cs="Times New Roman"/>
          <w:sz w:val="26"/>
          <w:szCs w:val="26"/>
        </w:rPr>
        <w:t>tiêu</w:t>
      </w:r>
      <w:r w:rsidRPr="00DB2429">
        <w:rPr>
          <w:rFonts w:ascii="Times New Roman" w:hAnsi="Times New Roman" w:cs="Times New Roman"/>
          <w:sz w:val="26"/>
          <w:szCs w:val="26"/>
        </w:rPr>
        <w:t xml:space="preserve"> cực.</w:t>
      </w:r>
    </w:p>
    <w:p w:rsidR="00F61D81" w:rsidRPr="00F61D81" w:rsidRDefault="00F61D81" w:rsidP="00AD3745">
      <w:pPr>
        <w:pStyle w:val="ListParagraph"/>
        <w:numPr>
          <w:ilvl w:val="0"/>
          <w:numId w:val="1"/>
        </w:numPr>
        <w:rPr>
          <w:rFonts w:ascii="Times New Roman" w:hAnsi="Times New Roman" w:cs="Times New Roman"/>
          <w:sz w:val="26"/>
          <w:szCs w:val="26"/>
        </w:rPr>
      </w:pPr>
      <w:r w:rsidRPr="00F61D81">
        <w:rPr>
          <w:rFonts w:ascii="Times New Roman" w:hAnsi="Times New Roman" w:cs="Times New Roman"/>
          <w:sz w:val="26"/>
          <w:szCs w:val="26"/>
        </w:rPr>
        <w:t xml:space="preserve">Chú ý đến yếu tố nào sau đây có xu hướng dẫn đến một công ty hoạt động tốt trên thị trường chứng khoán? </w:t>
      </w:r>
    </w:p>
    <w:p w:rsidR="00F61D81" w:rsidRPr="005014E0" w:rsidRDefault="00F61D81" w:rsidP="00F61D81">
      <w:pPr>
        <w:pStyle w:val="ListParagraph"/>
        <w:rPr>
          <w:rFonts w:ascii="Times New Roman" w:hAnsi="Times New Roman" w:cs="Times New Roman"/>
          <w:sz w:val="26"/>
          <w:szCs w:val="26"/>
        </w:rPr>
      </w:pPr>
      <w:r w:rsidRPr="00F61D81">
        <w:rPr>
          <w:rFonts w:ascii="Times New Roman" w:hAnsi="Times New Roman" w:cs="Times New Roman"/>
          <w:sz w:val="26"/>
          <w:szCs w:val="26"/>
        </w:rPr>
        <w:t xml:space="preserve">I. </w:t>
      </w:r>
      <w:r w:rsidRPr="005014E0">
        <w:rPr>
          <w:rFonts w:ascii="Times New Roman" w:hAnsi="Times New Roman" w:cs="Times New Roman"/>
          <w:sz w:val="26"/>
          <w:szCs w:val="26"/>
        </w:rPr>
        <w:t>Dòng tiền.</w:t>
      </w:r>
    </w:p>
    <w:p w:rsidR="00F61D81" w:rsidRPr="005014E0" w:rsidRDefault="00F61D81" w:rsidP="00F61D81">
      <w:pPr>
        <w:pStyle w:val="ListParagraph"/>
        <w:rPr>
          <w:rFonts w:ascii="Times New Roman" w:hAnsi="Times New Roman" w:cs="Times New Roman"/>
          <w:sz w:val="26"/>
          <w:szCs w:val="26"/>
        </w:rPr>
      </w:pPr>
      <w:r w:rsidRPr="005014E0">
        <w:rPr>
          <w:rFonts w:ascii="Times New Roman" w:hAnsi="Times New Roman" w:cs="Times New Roman"/>
          <w:sz w:val="26"/>
          <w:szCs w:val="26"/>
        </w:rPr>
        <w:t>II. Thu nhập trên mỗi cổ phiếu.</w:t>
      </w:r>
    </w:p>
    <w:p w:rsidR="00F61D81" w:rsidRPr="005014E0" w:rsidRDefault="00F61D81" w:rsidP="00F61D81">
      <w:pPr>
        <w:pStyle w:val="ListParagraph"/>
        <w:rPr>
          <w:rFonts w:ascii="Times New Roman" w:hAnsi="Times New Roman" w:cs="Times New Roman"/>
          <w:sz w:val="26"/>
          <w:szCs w:val="26"/>
        </w:rPr>
      </w:pPr>
      <w:r w:rsidRPr="005014E0">
        <w:rPr>
          <w:rFonts w:ascii="Times New Roman" w:hAnsi="Times New Roman" w:cs="Times New Roman"/>
          <w:sz w:val="26"/>
          <w:szCs w:val="26"/>
        </w:rPr>
        <w:t>III. Sự phát triển.</w:t>
      </w:r>
    </w:p>
    <w:p w:rsidR="00F61D81" w:rsidRPr="005014E0" w:rsidRDefault="00F61D81" w:rsidP="00F61D81">
      <w:pPr>
        <w:pStyle w:val="ListParagraph"/>
        <w:rPr>
          <w:rFonts w:ascii="Times New Roman" w:hAnsi="Times New Roman" w:cs="Times New Roman"/>
          <w:sz w:val="26"/>
          <w:szCs w:val="26"/>
        </w:rPr>
      </w:pPr>
      <w:r w:rsidRPr="005014E0">
        <w:rPr>
          <w:rFonts w:ascii="Times New Roman" w:hAnsi="Times New Roman" w:cs="Times New Roman"/>
          <w:sz w:val="26"/>
          <w:szCs w:val="26"/>
        </w:rPr>
        <w:t>IV. Hoàn vốn đầu tư.</w:t>
      </w:r>
    </w:p>
    <w:p w:rsidR="00F61D81" w:rsidRPr="005014E0" w:rsidRDefault="00F61D81" w:rsidP="00F61D81">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Chỉ I và II.</w:t>
      </w:r>
    </w:p>
    <w:p w:rsidR="00F61D81" w:rsidRPr="005014E0" w:rsidRDefault="00F61D81" w:rsidP="00F61D81">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Chỉ II và III.</w:t>
      </w:r>
    </w:p>
    <w:p w:rsidR="00F61D81" w:rsidRPr="005014E0" w:rsidRDefault="00F61D81" w:rsidP="00F61D81">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Chỉ II, III và IV.</w:t>
      </w:r>
    </w:p>
    <w:p w:rsidR="00DB2429" w:rsidRPr="005014E0" w:rsidRDefault="00F61D81" w:rsidP="00F61D81">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Chỉ I, III và IV.</w:t>
      </w:r>
    </w:p>
    <w:p w:rsidR="00DF41D5" w:rsidRPr="005014E0" w:rsidRDefault="00DF41D5" w:rsidP="00DF41D5">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Một công ty phát triển nhanh chóng sẽ:</w:t>
      </w:r>
    </w:p>
    <w:p w:rsidR="00DF41D5" w:rsidRPr="005014E0" w:rsidRDefault="00DF41D5" w:rsidP="00DF41D5">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Luôn tạo ra giá trị.</w:t>
      </w:r>
    </w:p>
    <w:p w:rsidR="00DF41D5" w:rsidRPr="005014E0" w:rsidRDefault="00DF41D5" w:rsidP="00DF41D5">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Tạo ra giá trị nếu lợi tức trên vốn đầu tư (ROIC) lớn hơn chi phí vốn.</w:t>
      </w:r>
    </w:p>
    <w:p w:rsidR="00DF41D5" w:rsidRPr="005014E0" w:rsidRDefault="00DF41D5" w:rsidP="00DF41D5">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Tạo ra giá trị nếu lợi tức trên vốn đầu tư (ROIC) nhỏ hơn chi phí vốn.</w:t>
      </w:r>
    </w:p>
    <w:p w:rsidR="00F61D81" w:rsidRPr="005014E0" w:rsidRDefault="00DF41D5" w:rsidP="00DF41D5">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Tạo ra giá trị nếu hãng tăng thị phần.</w:t>
      </w:r>
    </w:p>
    <w:p w:rsidR="003C2BFC" w:rsidRPr="005014E0" w:rsidRDefault="003C2BFC" w:rsidP="003C2BFC">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Để tạo ra giá trị lâu dài, các công ty phải:</w:t>
      </w:r>
    </w:p>
    <w:p w:rsidR="003C2BFC" w:rsidRPr="005014E0" w:rsidRDefault="003C2BFC" w:rsidP="003C2BF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Tập trung vào việc giữ chi phí ở mức tối thiểu.</w:t>
      </w:r>
    </w:p>
    <w:p w:rsidR="003C2BFC" w:rsidRPr="005014E0" w:rsidRDefault="003C2BFC" w:rsidP="003C2BF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Tìm tỷ lệ nợ trên vốn chủ sở hữu tối ưu.</w:t>
      </w:r>
    </w:p>
    <w:p w:rsidR="003C2BFC" w:rsidRPr="005014E0" w:rsidRDefault="003C2BFC" w:rsidP="003C2BF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Tìm kiếm và khai thác các nguồn lợi thế cạnh tranh mới.</w:t>
      </w:r>
    </w:p>
    <w:p w:rsidR="00DF41D5" w:rsidRPr="005014E0" w:rsidRDefault="003C2BFC" w:rsidP="003C2BF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Theo dõi và bám sát các xu hướng kinh tế vĩ mô.</w:t>
      </w:r>
    </w:p>
    <w:p w:rsidR="00A51E7C" w:rsidRPr="005014E0" w:rsidRDefault="00A51E7C" w:rsidP="00A51E7C">
      <w:pPr>
        <w:pStyle w:val="ListParagraph"/>
        <w:numPr>
          <w:ilvl w:val="0"/>
          <w:numId w:val="1"/>
        </w:numPr>
        <w:rPr>
          <w:rFonts w:ascii="Times New Roman" w:hAnsi="Times New Roman" w:cs="Times New Roman"/>
          <w:sz w:val="26"/>
          <w:szCs w:val="26"/>
        </w:rPr>
      </w:pPr>
      <w:r w:rsidRPr="005014E0">
        <w:rPr>
          <w:rFonts w:ascii="Times New Roman" w:hAnsi="Times New Roman" w:cs="Times New Roman"/>
          <w:sz w:val="26"/>
          <w:szCs w:val="26"/>
        </w:rPr>
        <w:t>Kinh nghiệm gần đây về chứng khoán hóa các khoản vay mua nhà rủi ro đã minh họa cách thức:</w:t>
      </w:r>
    </w:p>
    <w:p w:rsidR="00A51E7C" w:rsidRPr="005014E0" w:rsidRDefault="00A51E7C" w:rsidP="00A51E7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Giá trị có thể được tạo ra bằng cách đa dạng hóa rủi ro và tăng số lượng nhà đầu tư.</w:t>
      </w:r>
    </w:p>
    <w:p w:rsidR="00A51E7C" w:rsidRPr="005014E0" w:rsidRDefault="00A51E7C" w:rsidP="00A51E7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Giá trị chỉ có thể được tạo ra bằng cách đa dạng hóa rủi ro.</w:t>
      </w:r>
    </w:p>
    <w:p w:rsidR="00A51E7C" w:rsidRPr="005014E0" w:rsidRDefault="00A51E7C" w:rsidP="00A51E7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Giá trị chỉ có thể được tạo ra bởi số lượng nhà đầu tư tăng lên.</w:t>
      </w:r>
    </w:p>
    <w:p w:rsidR="003C2BFC" w:rsidRPr="005014E0" w:rsidRDefault="00A51E7C" w:rsidP="00A51E7C">
      <w:pPr>
        <w:pStyle w:val="ListParagraph"/>
        <w:numPr>
          <w:ilvl w:val="1"/>
          <w:numId w:val="1"/>
        </w:numPr>
        <w:rPr>
          <w:rFonts w:ascii="Times New Roman" w:hAnsi="Times New Roman" w:cs="Times New Roman"/>
          <w:sz w:val="26"/>
          <w:szCs w:val="26"/>
        </w:rPr>
      </w:pPr>
      <w:r w:rsidRPr="005014E0">
        <w:rPr>
          <w:rFonts w:ascii="Times New Roman" w:hAnsi="Times New Roman" w:cs="Times New Roman"/>
          <w:sz w:val="26"/>
          <w:szCs w:val="26"/>
        </w:rPr>
        <w:t>Giá trị không thể được tạo ra bằng chứng khoán hóa.</w:t>
      </w:r>
    </w:p>
    <w:p w:rsidR="00082AD1" w:rsidRPr="007E5FF5" w:rsidRDefault="007E5FF5" w:rsidP="00082AD1">
      <w:pPr>
        <w:rPr>
          <w:rFonts w:ascii="Times New Roman" w:hAnsi="Times New Roman" w:cs="Times New Roman"/>
          <w:i/>
          <w:sz w:val="26"/>
          <w:szCs w:val="26"/>
        </w:rPr>
      </w:pPr>
      <w:r w:rsidRPr="007E5FF5">
        <w:rPr>
          <w:rFonts w:ascii="Times New Roman" w:hAnsi="Times New Roman" w:cs="Times New Roman"/>
          <w:i/>
          <w:sz w:val="26"/>
          <w:szCs w:val="26"/>
        </w:rPr>
        <w:t>Các nguyên tắc cơ bản của việc tạo ra giá trị</w:t>
      </w:r>
    </w:p>
    <w:p w:rsidR="007E5FF5" w:rsidRDefault="007C6C63" w:rsidP="007C6C63">
      <w:pPr>
        <w:pStyle w:val="ListParagraph"/>
        <w:numPr>
          <w:ilvl w:val="0"/>
          <w:numId w:val="2"/>
        </w:numPr>
        <w:rPr>
          <w:rFonts w:ascii="Times New Roman" w:hAnsi="Times New Roman" w:cs="Times New Roman"/>
          <w:sz w:val="26"/>
          <w:szCs w:val="26"/>
        </w:rPr>
      </w:pPr>
      <w:r w:rsidRPr="007C6C63">
        <w:rPr>
          <w:rFonts w:ascii="Times New Roman" w:hAnsi="Times New Roman" w:cs="Times New Roman"/>
          <w:sz w:val="26"/>
          <w:szCs w:val="26"/>
        </w:rPr>
        <w:t>Xếp hạng các loại tăng trưởng từ cao nhất đến thấp nhất, trong đó cao nhất = 1, về lượng giá trị cổ đông mà mỗi loại thường tạo ra từ cùng một mức tăng doanh thu.</w:t>
      </w:r>
    </w:p>
    <w:tbl>
      <w:tblPr>
        <w:tblW w:w="0" w:type="auto"/>
        <w:tblInd w:w="242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4478"/>
        <w:gridCol w:w="1227"/>
      </w:tblGrid>
      <w:tr w:rsidR="004E32D0" w:rsidRPr="00402418" w:rsidTr="000B5F26">
        <w:trPr>
          <w:trHeight w:val="417"/>
        </w:trPr>
        <w:tc>
          <w:tcPr>
            <w:tcW w:w="4478" w:type="dxa"/>
          </w:tcPr>
          <w:p w:rsidR="004E32D0" w:rsidRPr="00402418" w:rsidRDefault="004E32D0" w:rsidP="00AD3745">
            <w:pPr>
              <w:pStyle w:val="TableParagraph"/>
              <w:ind w:left="50"/>
              <w:rPr>
                <w:b/>
                <w:sz w:val="26"/>
                <w:szCs w:val="26"/>
              </w:rPr>
            </w:pPr>
            <w:r w:rsidRPr="00402418">
              <w:rPr>
                <w:b/>
                <w:spacing w:val="-2"/>
                <w:w w:val="105"/>
                <w:sz w:val="26"/>
                <w:szCs w:val="26"/>
              </w:rPr>
              <w:lastRenderedPageBreak/>
              <w:t>Loại tăng trưởng</w:t>
            </w:r>
          </w:p>
        </w:tc>
        <w:tc>
          <w:tcPr>
            <w:tcW w:w="1227" w:type="dxa"/>
          </w:tcPr>
          <w:p w:rsidR="004E32D0" w:rsidRPr="00402418" w:rsidRDefault="00F22FF3" w:rsidP="00AD3745">
            <w:pPr>
              <w:pStyle w:val="TableParagraph"/>
              <w:ind w:left="15"/>
              <w:jc w:val="center"/>
              <w:rPr>
                <w:b/>
                <w:sz w:val="26"/>
                <w:szCs w:val="26"/>
              </w:rPr>
            </w:pPr>
            <w:r w:rsidRPr="00402418">
              <w:rPr>
                <w:b/>
                <w:spacing w:val="-4"/>
                <w:w w:val="105"/>
                <w:sz w:val="26"/>
                <w:szCs w:val="26"/>
              </w:rPr>
              <w:t>Xếp hạng</w:t>
            </w:r>
          </w:p>
        </w:tc>
      </w:tr>
      <w:tr w:rsidR="004E32D0" w:rsidRPr="00402418" w:rsidTr="000B5F26">
        <w:trPr>
          <w:trHeight w:val="417"/>
        </w:trPr>
        <w:tc>
          <w:tcPr>
            <w:tcW w:w="4478" w:type="dxa"/>
          </w:tcPr>
          <w:p w:rsidR="004E32D0" w:rsidRPr="00402418" w:rsidRDefault="004E32D0" w:rsidP="00AD3745">
            <w:pPr>
              <w:pStyle w:val="TableParagraph"/>
              <w:ind w:left="50"/>
              <w:rPr>
                <w:sz w:val="26"/>
                <w:szCs w:val="26"/>
              </w:rPr>
            </w:pPr>
            <w:r w:rsidRPr="00402418">
              <w:rPr>
                <w:sz w:val="26"/>
                <w:szCs w:val="26"/>
              </w:rPr>
              <w:t>A.</w:t>
            </w:r>
            <w:r w:rsidRPr="00402418">
              <w:rPr>
                <w:spacing w:val="7"/>
                <w:sz w:val="26"/>
                <w:szCs w:val="26"/>
              </w:rPr>
              <w:t xml:space="preserve"> </w:t>
            </w:r>
            <w:r w:rsidRPr="00402418">
              <w:rPr>
                <w:sz w:val="26"/>
                <w:szCs w:val="26"/>
              </w:rPr>
              <w:t>Tăng thị phần trong một thị trường đang phát triển.</w:t>
            </w:r>
          </w:p>
        </w:tc>
        <w:tc>
          <w:tcPr>
            <w:tcW w:w="1227" w:type="dxa"/>
          </w:tcPr>
          <w:p w:rsidR="004E32D0" w:rsidRPr="00402418" w:rsidRDefault="004E32D0" w:rsidP="00281C66">
            <w:pPr>
              <w:pStyle w:val="TableParagraph"/>
              <w:ind w:left="15"/>
              <w:rPr>
                <w:sz w:val="26"/>
                <w:szCs w:val="26"/>
              </w:rPr>
            </w:pPr>
            <w:r w:rsidRPr="00402418">
              <w:rPr>
                <w:w w:val="105"/>
                <w:sz w:val="26"/>
                <w:szCs w:val="26"/>
              </w:rPr>
              <w:t>1.</w:t>
            </w:r>
          </w:p>
        </w:tc>
      </w:tr>
      <w:tr w:rsidR="004E32D0" w:rsidRPr="00402418" w:rsidTr="000B5F26">
        <w:trPr>
          <w:trHeight w:val="417"/>
        </w:trPr>
        <w:tc>
          <w:tcPr>
            <w:tcW w:w="4478" w:type="dxa"/>
          </w:tcPr>
          <w:p w:rsidR="004E32D0" w:rsidRPr="00402418" w:rsidRDefault="004E32D0" w:rsidP="00AD3745">
            <w:pPr>
              <w:pStyle w:val="TableParagraph"/>
              <w:ind w:left="50"/>
              <w:rPr>
                <w:sz w:val="26"/>
                <w:szCs w:val="26"/>
              </w:rPr>
            </w:pPr>
            <w:r w:rsidRPr="00402418">
              <w:rPr>
                <w:sz w:val="26"/>
                <w:szCs w:val="26"/>
              </w:rPr>
              <w:t>B.</w:t>
            </w:r>
            <w:r w:rsidRPr="00402418">
              <w:rPr>
                <w:spacing w:val="-1"/>
                <w:sz w:val="26"/>
                <w:szCs w:val="26"/>
              </w:rPr>
              <w:t xml:space="preserve"> </w:t>
            </w:r>
            <w:r w:rsidRPr="00402418">
              <w:rPr>
                <w:sz w:val="26"/>
                <w:szCs w:val="26"/>
              </w:rPr>
              <w:t>Mở rộng thị trường hiện có.</w:t>
            </w:r>
          </w:p>
        </w:tc>
        <w:tc>
          <w:tcPr>
            <w:tcW w:w="1227" w:type="dxa"/>
          </w:tcPr>
          <w:p w:rsidR="004E32D0" w:rsidRPr="00402418" w:rsidRDefault="004E32D0" w:rsidP="00281C66">
            <w:pPr>
              <w:pStyle w:val="TableParagraph"/>
              <w:ind w:left="15"/>
              <w:rPr>
                <w:sz w:val="26"/>
                <w:szCs w:val="26"/>
              </w:rPr>
            </w:pPr>
            <w:r w:rsidRPr="00402418">
              <w:rPr>
                <w:w w:val="105"/>
                <w:sz w:val="26"/>
                <w:szCs w:val="26"/>
              </w:rPr>
              <w:t>2.</w:t>
            </w:r>
          </w:p>
        </w:tc>
      </w:tr>
      <w:tr w:rsidR="004E32D0" w:rsidRPr="00402418" w:rsidTr="000B5F26">
        <w:trPr>
          <w:trHeight w:val="417"/>
        </w:trPr>
        <w:tc>
          <w:tcPr>
            <w:tcW w:w="4478" w:type="dxa"/>
          </w:tcPr>
          <w:p w:rsidR="004E32D0" w:rsidRPr="00402418" w:rsidRDefault="004E32D0" w:rsidP="00AD3745">
            <w:pPr>
              <w:pStyle w:val="TableParagraph"/>
              <w:ind w:left="50"/>
              <w:rPr>
                <w:sz w:val="26"/>
                <w:szCs w:val="26"/>
              </w:rPr>
            </w:pPr>
            <w:r w:rsidRPr="00402418">
              <w:rPr>
                <w:sz w:val="26"/>
                <w:szCs w:val="26"/>
              </w:rPr>
              <w:t>C.</w:t>
            </w:r>
            <w:r w:rsidRPr="00402418">
              <w:rPr>
                <w:spacing w:val="14"/>
                <w:sz w:val="26"/>
                <w:szCs w:val="26"/>
              </w:rPr>
              <w:t xml:space="preserve"> </w:t>
            </w:r>
            <w:r w:rsidRPr="00402418">
              <w:rPr>
                <w:sz w:val="26"/>
                <w:szCs w:val="26"/>
              </w:rPr>
              <w:t>Mua lại các doanh nghiệp.</w:t>
            </w:r>
          </w:p>
        </w:tc>
        <w:tc>
          <w:tcPr>
            <w:tcW w:w="1227" w:type="dxa"/>
          </w:tcPr>
          <w:p w:rsidR="004E32D0" w:rsidRPr="00402418" w:rsidRDefault="004E32D0" w:rsidP="00281C66">
            <w:pPr>
              <w:pStyle w:val="TableParagraph"/>
              <w:ind w:left="15"/>
              <w:rPr>
                <w:sz w:val="26"/>
                <w:szCs w:val="26"/>
              </w:rPr>
            </w:pPr>
            <w:r w:rsidRPr="00402418">
              <w:rPr>
                <w:w w:val="105"/>
                <w:sz w:val="26"/>
                <w:szCs w:val="26"/>
              </w:rPr>
              <w:t>3.</w:t>
            </w:r>
          </w:p>
        </w:tc>
      </w:tr>
      <w:tr w:rsidR="004E32D0" w:rsidRPr="00402418" w:rsidTr="000B5F26">
        <w:trPr>
          <w:trHeight w:val="417"/>
        </w:trPr>
        <w:tc>
          <w:tcPr>
            <w:tcW w:w="4478" w:type="dxa"/>
          </w:tcPr>
          <w:p w:rsidR="004E32D0" w:rsidRPr="00402418" w:rsidRDefault="004E32D0" w:rsidP="00AD3745">
            <w:pPr>
              <w:pStyle w:val="TableParagraph"/>
              <w:ind w:left="50"/>
              <w:rPr>
                <w:sz w:val="26"/>
                <w:szCs w:val="26"/>
              </w:rPr>
            </w:pPr>
            <w:r w:rsidRPr="00402418">
              <w:rPr>
                <w:spacing w:val="-5"/>
                <w:w w:val="105"/>
                <w:sz w:val="26"/>
                <w:szCs w:val="26"/>
              </w:rPr>
              <w:t>D.</w:t>
            </w:r>
            <w:r w:rsidRPr="00402418">
              <w:rPr>
                <w:spacing w:val="-13"/>
                <w:w w:val="105"/>
                <w:sz w:val="26"/>
                <w:szCs w:val="26"/>
              </w:rPr>
              <w:t xml:space="preserve"> </w:t>
            </w:r>
            <w:r w:rsidRPr="00402418">
              <w:rPr>
                <w:spacing w:val="-5"/>
                <w:w w:val="105"/>
                <w:sz w:val="26"/>
                <w:szCs w:val="26"/>
              </w:rPr>
              <w:t>Giới thiệu sản phẩm mới ra thị trường</w:t>
            </w:r>
            <w:r w:rsidRPr="00402418">
              <w:rPr>
                <w:spacing w:val="-4"/>
                <w:w w:val="105"/>
                <w:sz w:val="26"/>
                <w:szCs w:val="26"/>
              </w:rPr>
              <w:t>.</w:t>
            </w:r>
          </w:p>
        </w:tc>
        <w:tc>
          <w:tcPr>
            <w:tcW w:w="1227" w:type="dxa"/>
          </w:tcPr>
          <w:p w:rsidR="004E32D0" w:rsidRPr="00402418" w:rsidRDefault="004E32D0" w:rsidP="00281C66">
            <w:pPr>
              <w:pStyle w:val="TableParagraph"/>
              <w:ind w:left="15"/>
              <w:rPr>
                <w:sz w:val="26"/>
                <w:szCs w:val="26"/>
              </w:rPr>
            </w:pPr>
            <w:r w:rsidRPr="00402418">
              <w:rPr>
                <w:w w:val="105"/>
                <w:sz w:val="26"/>
                <w:szCs w:val="26"/>
              </w:rPr>
              <w:t>4.</w:t>
            </w:r>
          </w:p>
        </w:tc>
      </w:tr>
    </w:tbl>
    <w:p w:rsidR="004E32D0" w:rsidRDefault="004E32D0" w:rsidP="004E32D0">
      <w:pPr>
        <w:pStyle w:val="ListParagraph"/>
        <w:rPr>
          <w:rFonts w:ascii="Times New Roman" w:hAnsi="Times New Roman" w:cs="Times New Roman"/>
          <w:sz w:val="26"/>
          <w:szCs w:val="26"/>
        </w:rPr>
      </w:pPr>
    </w:p>
    <w:p w:rsidR="00254AC2" w:rsidRPr="00254AC2" w:rsidRDefault="00254AC2" w:rsidP="00254AC2">
      <w:pPr>
        <w:pStyle w:val="ListParagraph"/>
        <w:numPr>
          <w:ilvl w:val="0"/>
          <w:numId w:val="2"/>
        </w:numPr>
        <w:rPr>
          <w:rFonts w:ascii="Times New Roman" w:hAnsi="Times New Roman" w:cs="Times New Roman"/>
          <w:sz w:val="26"/>
          <w:szCs w:val="26"/>
        </w:rPr>
      </w:pPr>
      <w:r w:rsidRPr="00254AC2">
        <w:rPr>
          <w:rFonts w:ascii="Times New Roman" w:hAnsi="Times New Roman" w:cs="Times New Roman"/>
          <w:sz w:val="26"/>
          <w:szCs w:val="26"/>
        </w:rPr>
        <w:t xml:space="preserve">Các công ty có ROIC cao thường tạo ra nhiều giá trị hơn bằng cách </w:t>
      </w:r>
      <w:r w:rsidR="00DE29FE">
        <w:rPr>
          <w:w w:val="105"/>
          <w:sz w:val="28"/>
          <w:u w:val="single"/>
        </w:rPr>
        <w:tab/>
        <w:t xml:space="preserve">             </w:t>
      </w:r>
      <w:r w:rsidRPr="00254AC2">
        <w:rPr>
          <w:rFonts w:ascii="Times New Roman" w:hAnsi="Times New Roman" w:cs="Times New Roman"/>
          <w:sz w:val="26"/>
          <w:szCs w:val="26"/>
        </w:rPr>
        <w:t xml:space="preserve">, trong khi các công ty có ROIC thấp hơn tạo ra nhiều giá trị hơn bằng cách </w:t>
      </w:r>
      <w:r w:rsidR="00DE29FE">
        <w:rPr>
          <w:w w:val="105"/>
          <w:sz w:val="28"/>
          <w:u w:val="single"/>
        </w:rPr>
        <w:tab/>
        <w:t xml:space="preserve">         </w:t>
      </w:r>
      <w:r w:rsidRPr="00254AC2">
        <w:rPr>
          <w:rFonts w:ascii="Times New Roman" w:hAnsi="Times New Roman" w:cs="Times New Roman"/>
          <w:sz w:val="26"/>
          <w:szCs w:val="26"/>
        </w:rPr>
        <w:t>.</w:t>
      </w:r>
    </w:p>
    <w:p w:rsidR="00254AC2" w:rsidRDefault="00254AC2" w:rsidP="00254AC2">
      <w:pPr>
        <w:pStyle w:val="ListParagraph"/>
        <w:numPr>
          <w:ilvl w:val="0"/>
          <w:numId w:val="2"/>
        </w:numPr>
        <w:rPr>
          <w:rFonts w:ascii="Times New Roman" w:hAnsi="Times New Roman" w:cs="Times New Roman"/>
          <w:sz w:val="26"/>
          <w:szCs w:val="26"/>
        </w:rPr>
      </w:pPr>
      <w:r w:rsidRPr="009A0E99">
        <w:rPr>
          <w:rFonts w:ascii="Times New Roman" w:hAnsi="Times New Roman" w:cs="Times New Roman"/>
          <w:sz w:val="26"/>
          <w:szCs w:val="26"/>
        </w:rPr>
        <w:t xml:space="preserve">Thông thường ở các công ty trưởng thành, ROIC thấp cho thấy </w:t>
      </w:r>
      <w:r w:rsidR="00DE29FE">
        <w:rPr>
          <w:w w:val="105"/>
          <w:sz w:val="28"/>
          <w:u w:val="single"/>
        </w:rPr>
        <w:tab/>
        <w:t xml:space="preserve">              </w:t>
      </w:r>
      <w:r w:rsidRPr="009A0E99">
        <w:rPr>
          <w:rFonts w:ascii="Times New Roman" w:hAnsi="Times New Roman" w:cs="Times New Roman"/>
          <w:sz w:val="26"/>
          <w:szCs w:val="26"/>
        </w:rPr>
        <w:t>.</w:t>
      </w:r>
    </w:p>
    <w:p w:rsidR="00254AC2" w:rsidRDefault="00254AC2" w:rsidP="00254AC2">
      <w:pPr>
        <w:pStyle w:val="ListParagraph"/>
        <w:numPr>
          <w:ilvl w:val="0"/>
          <w:numId w:val="2"/>
        </w:numPr>
        <w:rPr>
          <w:rFonts w:ascii="Times New Roman" w:hAnsi="Times New Roman" w:cs="Times New Roman"/>
          <w:sz w:val="26"/>
          <w:szCs w:val="26"/>
        </w:rPr>
      </w:pPr>
      <w:r w:rsidRPr="009A0E99">
        <w:rPr>
          <w:rFonts w:ascii="Times New Roman" w:hAnsi="Times New Roman" w:cs="Times New Roman"/>
          <w:sz w:val="26"/>
          <w:szCs w:val="26"/>
        </w:rPr>
        <w:t xml:space="preserve">Thu nhập và dòng tiền thường </w:t>
      </w:r>
      <w:r w:rsidR="00DE29FE">
        <w:rPr>
          <w:w w:val="105"/>
          <w:sz w:val="28"/>
          <w:u w:val="single"/>
        </w:rPr>
        <w:tab/>
        <w:t xml:space="preserve">              </w:t>
      </w:r>
      <w:r w:rsidRPr="009A0E99">
        <w:rPr>
          <w:rFonts w:ascii="Times New Roman" w:hAnsi="Times New Roman" w:cs="Times New Roman"/>
          <w:sz w:val="26"/>
          <w:szCs w:val="26"/>
        </w:rPr>
        <w:t xml:space="preserve">, nhưng thu nhập không nói lên toàn bộ câu chuyện về việc tạo ra giá trị và việc tập trung quá nhiều vào thu nhập hoặc tăng trưởng thu nhập </w:t>
      </w:r>
      <w:r w:rsidR="00DE29FE">
        <w:rPr>
          <w:w w:val="105"/>
          <w:sz w:val="28"/>
          <w:u w:val="single"/>
        </w:rPr>
        <w:tab/>
        <w:t xml:space="preserve">              </w:t>
      </w:r>
      <w:r w:rsidRPr="009A0E99">
        <w:rPr>
          <w:rFonts w:ascii="Times New Roman" w:hAnsi="Times New Roman" w:cs="Times New Roman"/>
          <w:sz w:val="26"/>
          <w:szCs w:val="26"/>
        </w:rPr>
        <w:t>.</w:t>
      </w:r>
    </w:p>
    <w:p w:rsidR="00254AC2" w:rsidRDefault="00254AC2" w:rsidP="00254AC2">
      <w:pPr>
        <w:pStyle w:val="ListParagraph"/>
        <w:numPr>
          <w:ilvl w:val="0"/>
          <w:numId w:val="2"/>
        </w:numPr>
        <w:rPr>
          <w:rFonts w:ascii="Times New Roman" w:hAnsi="Times New Roman" w:cs="Times New Roman"/>
          <w:sz w:val="26"/>
          <w:szCs w:val="26"/>
        </w:rPr>
      </w:pPr>
      <w:r w:rsidRPr="009A0E99">
        <w:rPr>
          <w:rFonts w:ascii="Times New Roman" w:hAnsi="Times New Roman" w:cs="Times New Roman"/>
          <w:sz w:val="26"/>
          <w:szCs w:val="26"/>
        </w:rPr>
        <w:t xml:space="preserve">Khi ROIC lớn hơn chi phí sử dụng vốn, mối quan hệ giữa tăng trưởng và giá trị là </w:t>
      </w:r>
      <w:r w:rsidR="00DE29FE">
        <w:rPr>
          <w:w w:val="105"/>
          <w:sz w:val="28"/>
          <w:u w:val="single"/>
        </w:rPr>
        <w:tab/>
        <w:t xml:space="preserve">              </w:t>
      </w:r>
      <w:r w:rsidRPr="009A0E99">
        <w:rPr>
          <w:rFonts w:ascii="Times New Roman" w:hAnsi="Times New Roman" w:cs="Times New Roman"/>
          <w:sz w:val="26"/>
          <w:szCs w:val="26"/>
        </w:rPr>
        <w:t xml:space="preserve">. Khi ROIC nhỏ hơn chi phí vốn, mối quan hệ giữa tăng trưởng và giá trị là </w:t>
      </w:r>
      <w:r w:rsidR="00DE29FE">
        <w:rPr>
          <w:w w:val="105"/>
          <w:sz w:val="28"/>
          <w:u w:val="single"/>
        </w:rPr>
        <w:tab/>
        <w:t xml:space="preserve">              </w:t>
      </w:r>
      <w:r w:rsidRPr="009A0E99">
        <w:rPr>
          <w:rFonts w:ascii="Times New Roman" w:hAnsi="Times New Roman" w:cs="Times New Roman"/>
          <w:sz w:val="26"/>
          <w:szCs w:val="26"/>
        </w:rPr>
        <w:t xml:space="preserve">. Khi ROIC bằng với chi phí vốn, mối quan hệ giữa tăng trưởng và giá trị </w:t>
      </w:r>
      <w:r w:rsidR="00DE29FE">
        <w:rPr>
          <w:w w:val="105"/>
          <w:sz w:val="28"/>
          <w:u w:val="single"/>
        </w:rPr>
        <w:tab/>
        <w:t xml:space="preserve">              </w:t>
      </w:r>
      <w:r w:rsidRPr="009A0E99">
        <w:rPr>
          <w:rFonts w:ascii="Times New Roman" w:hAnsi="Times New Roman" w:cs="Times New Roman"/>
          <w:sz w:val="26"/>
          <w:szCs w:val="26"/>
        </w:rPr>
        <w:t>.</w:t>
      </w:r>
    </w:p>
    <w:p w:rsidR="00254AC2" w:rsidRDefault="00254AC2" w:rsidP="00254AC2">
      <w:pPr>
        <w:pStyle w:val="ListParagraph"/>
        <w:numPr>
          <w:ilvl w:val="0"/>
          <w:numId w:val="2"/>
        </w:numPr>
        <w:rPr>
          <w:rFonts w:ascii="Times New Roman" w:hAnsi="Times New Roman" w:cs="Times New Roman"/>
          <w:sz w:val="26"/>
          <w:szCs w:val="26"/>
        </w:rPr>
      </w:pPr>
      <w:r w:rsidRPr="006278FE">
        <w:rPr>
          <w:rFonts w:ascii="Times New Roman" w:hAnsi="Times New Roman" w:cs="Times New Roman"/>
          <w:sz w:val="26"/>
          <w:szCs w:val="26"/>
        </w:rPr>
        <w:t xml:space="preserve">Đối với các quốc gia, nguyên tắc định giá cốt lõi </w:t>
      </w:r>
      <w:r w:rsidR="00BC2542">
        <w:rPr>
          <w:w w:val="105"/>
          <w:sz w:val="28"/>
          <w:u w:val="single"/>
        </w:rPr>
        <w:tab/>
        <w:t xml:space="preserve">              </w:t>
      </w:r>
      <w:r w:rsidRPr="006278FE">
        <w:rPr>
          <w:rFonts w:ascii="Times New Roman" w:hAnsi="Times New Roman" w:cs="Times New Roman"/>
          <w:sz w:val="26"/>
          <w:szCs w:val="26"/>
        </w:rPr>
        <w:t xml:space="preserve">, thể hiện rõ ràng là các công ty Hoa Kỳ giao dịch </w:t>
      </w:r>
      <w:r w:rsidR="00BC2542">
        <w:rPr>
          <w:w w:val="105"/>
          <w:sz w:val="28"/>
          <w:u w:val="single"/>
        </w:rPr>
        <w:tab/>
        <w:t xml:space="preserve">              </w:t>
      </w:r>
      <w:r w:rsidRPr="006278FE">
        <w:rPr>
          <w:rFonts w:ascii="Times New Roman" w:hAnsi="Times New Roman" w:cs="Times New Roman"/>
          <w:sz w:val="26"/>
          <w:szCs w:val="26"/>
        </w:rPr>
        <w:t>.</w:t>
      </w:r>
    </w:p>
    <w:p w:rsidR="00254AC2" w:rsidRDefault="00254AC2" w:rsidP="00254AC2">
      <w:pPr>
        <w:pStyle w:val="ListParagraph"/>
        <w:numPr>
          <w:ilvl w:val="0"/>
          <w:numId w:val="2"/>
        </w:numPr>
        <w:rPr>
          <w:rFonts w:ascii="Times New Roman" w:hAnsi="Times New Roman" w:cs="Times New Roman"/>
          <w:sz w:val="26"/>
          <w:szCs w:val="26"/>
        </w:rPr>
      </w:pPr>
      <w:r w:rsidRPr="009A4A4B">
        <w:rPr>
          <w:rFonts w:ascii="Times New Roman" w:hAnsi="Times New Roman" w:cs="Times New Roman"/>
          <w:sz w:val="26"/>
          <w:szCs w:val="26"/>
        </w:rPr>
        <w:t xml:space="preserve">Khi so sánh ảnh hưởng của sự gia tăng tăng trưởng đối với công ty có ROIC cao và công ty có ROIC thấp, mức tăng trưởng 1% sẽ có </w:t>
      </w:r>
      <w:r w:rsidR="00BC2542">
        <w:rPr>
          <w:w w:val="105"/>
          <w:sz w:val="28"/>
          <w:u w:val="single"/>
        </w:rPr>
        <w:tab/>
        <w:t xml:space="preserve">              </w:t>
      </w:r>
      <w:r w:rsidRPr="009A4A4B">
        <w:rPr>
          <w:rFonts w:ascii="Times New Roman" w:hAnsi="Times New Roman" w:cs="Times New Roman"/>
          <w:sz w:val="26"/>
          <w:szCs w:val="26"/>
        </w:rPr>
        <w:t>.</w:t>
      </w:r>
    </w:p>
    <w:p w:rsidR="00254AC2" w:rsidRDefault="00254AC2" w:rsidP="00254AC2">
      <w:pPr>
        <w:pStyle w:val="ListParagraph"/>
        <w:numPr>
          <w:ilvl w:val="0"/>
          <w:numId w:val="2"/>
        </w:numPr>
        <w:rPr>
          <w:rFonts w:ascii="Times New Roman" w:hAnsi="Times New Roman" w:cs="Times New Roman"/>
          <w:sz w:val="26"/>
          <w:szCs w:val="26"/>
        </w:rPr>
      </w:pPr>
      <w:r w:rsidRPr="00A176E1">
        <w:rPr>
          <w:rFonts w:ascii="Times New Roman" w:hAnsi="Times New Roman" w:cs="Times New Roman"/>
          <w:sz w:val="26"/>
          <w:szCs w:val="26"/>
        </w:rPr>
        <w:t xml:space="preserve">Ở mức ROIC cao, việc cải thiện ROIC bằng cách tăng tỷ suất lợi nhuận sẽ tạo ra giá trị </w:t>
      </w:r>
      <w:r w:rsidR="00BC2542">
        <w:rPr>
          <w:w w:val="105"/>
          <w:sz w:val="28"/>
          <w:u w:val="single"/>
        </w:rPr>
        <w:tab/>
        <w:t xml:space="preserve">               </w:t>
      </w:r>
      <w:r w:rsidRPr="00A176E1">
        <w:rPr>
          <w:rFonts w:ascii="Times New Roman" w:hAnsi="Times New Roman" w:cs="Times New Roman"/>
          <w:sz w:val="26"/>
          <w:szCs w:val="26"/>
        </w:rPr>
        <w:t>so với mức tăng ROIC tương đương bằng cách cải thiện năng suất vốn.</w:t>
      </w:r>
    </w:p>
    <w:p w:rsidR="00254AC2" w:rsidRDefault="00254AC2" w:rsidP="00254AC2">
      <w:pPr>
        <w:pStyle w:val="ListParagraph"/>
        <w:numPr>
          <w:ilvl w:val="0"/>
          <w:numId w:val="2"/>
        </w:numPr>
        <w:rPr>
          <w:rFonts w:ascii="Times New Roman" w:hAnsi="Times New Roman" w:cs="Times New Roman"/>
          <w:sz w:val="26"/>
          <w:szCs w:val="26"/>
        </w:rPr>
      </w:pPr>
      <w:r w:rsidRPr="00315E7D">
        <w:rPr>
          <w:rFonts w:ascii="Times New Roman" w:hAnsi="Times New Roman" w:cs="Times New Roman"/>
          <w:sz w:val="26"/>
          <w:szCs w:val="26"/>
        </w:rPr>
        <w:t xml:space="preserve">Lợi nhuận kinh tế là chênh lệch giữa </w:t>
      </w:r>
      <w:r w:rsidR="00BC2542">
        <w:rPr>
          <w:w w:val="105"/>
          <w:sz w:val="28"/>
          <w:u w:val="single"/>
        </w:rPr>
        <w:tab/>
        <w:t xml:space="preserve">              </w:t>
      </w:r>
      <w:r w:rsidRPr="00315E7D">
        <w:rPr>
          <w:rFonts w:ascii="Times New Roman" w:hAnsi="Times New Roman" w:cs="Times New Roman"/>
          <w:sz w:val="26"/>
          <w:szCs w:val="26"/>
        </w:rPr>
        <w:t xml:space="preserve"> và</w:t>
      </w:r>
      <w:r w:rsidR="006A1BF6">
        <w:rPr>
          <w:rFonts w:ascii="Times New Roman" w:hAnsi="Times New Roman" w:cs="Times New Roman"/>
          <w:sz w:val="26"/>
          <w:szCs w:val="26"/>
        </w:rPr>
        <w:t xml:space="preserve"> </w:t>
      </w:r>
      <w:r w:rsidR="006A1BF6">
        <w:rPr>
          <w:w w:val="105"/>
          <w:sz w:val="28"/>
          <w:u w:val="single"/>
        </w:rPr>
        <w:tab/>
        <w:t xml:space="preserve">               </w:t>
      </w:r>
      <w:r w:rsidRPr="00315E7D">
        <w:rPr>
          <w:rFonts w:ascii="Times New Roman" w:hAnsi="Times New Roman" w:cs="Times New Roman"/>
          <w:sz w:val="26"/>
          <w:szCs w:val="26"/>
        </w:rPr>
        <w:t xml:space="preserve"> </w:t>
      </w:r>
      <w:r w:rsidR="006A1BF6" w:rsidRPr="00C14757">
        <w:rPr>
          <w:rFonts w:ascii="Times New Roman" w:hAnsi="Times New Roman" w:cs="Times New Roman"/>
          <w:sz w:val="26"/>
          <w:szCs w:val="26"/>
        </w:rPr>
        <w:t>nhân với</w:t>
      </w:r>
      <w:r w:rsidR="006A1BF6" w:rsidRPr="00315E7D">
        <w:rPr>
          <w:rFonts w:ascii="Times New Roman" w:hAnsi="Times New Roman" w:cs="Times New Roman"/>
          <w:i/>
          <w:sz w:val="26"/>
          <w:szCs w:val="26"/>
        </w:rPr>
        <w:t xml:space="preserve"> </w:t>
      </w:r>
      <w:r w:rsidR="006A1BF6">
        <w:rPr>
          <w:w w:val="105"/>
          <w:sz w:val="28"/>
          <w:u w:val="single"/>
        </w:rPr>
        <w:tab/>
        <w:t xml:space="preserve">               </w:t>
      </w:r>
      <w:r w:rsidRPr="00315E7D">
        <w:rPr>
          <w:rFonts w:ascii="Times New Roman" w:hAnsi="Times New Roman" w:cs="Times New Roman"/>
          <w:sz w:val="26"/>
          <w:szCs w:val="26"/>
        </w:rPr>
        <w:t>.</w:t>
      </w:r>
    </w:p>
    <w:p w:rsidR="0082224F" w:rsidRDefault="0082224F" w:rsidP="0082224F">
      <w:pPr>
        <w:pStyle w:val="ListParagraph"/>
        <w:numPr>
          <w:ilvl w:val="0"/>
          <w:numId w:val="2"/>
        </w:numPr>
        <w:rPr>
          <w:rFonts w:ascii="Times New Roman" w:hAnsi="Times New Roman" w:cs="Times New Roman"/>
          <w:sz w:val="26"/>
          <w:szCs w:val="26"/>
        </w:rPr>
      </w:pPr>
      <w:r w:rsidRPr="0082224F">
        <w:rPr>
          <w:rFonts w:ascii="Times New Roman" w:hAnsi="Times New Roman" w:cs="Times New Roman"/>
          <w:sz w:val="26"/>
          <w:szCs w:val="26"/>
        </w:rPr>
        <w:t>Nếu mức tăng trưởng của một công ty là 2</w:t>
      </w:r>
      <w:r>
        <w:rPr>
          <w:rFonts w:ascii="Times New Roman" w:hAnsi="Times New Roman" w:cs="Times New Roman"/>
          <w:sz w:val="26"/>
          <w:szCs w:val="26"/>
        </w:rPr>
        <w:t>% và ROIC là 10%</w:t>
      </w:r>
      <w:r w:rsidRPr="0082224F">
        <w:rPr>
          <w:rFonts w:ascii="Times New Roman" w:hAnsi="Times New Roman" w:cs="Times New Roman"/>
          <w:sz w:val="26"/>
          <w:szCs w:val="26"/>
        </w:rPr>
        <w:t xml:space="preserve">, thì </w:t>
      </w:r>
      <w:r w:rsidR="005A0FCB">
        <w:rPr>
          <w:rFonts w:ascii="Times New Roman" w:hAnsi="Times New Roman" w:cs="Times New Roman"/>
          <w:sz w:val="26"/>
          <w:szCs w:val="26"/>
        </w:rPr>
        <w:t xml:space="preserve">tỷ </w:t>
      </w:r>
      <w:r w:rsidRPr="0082224F">
        <w:rPr>
          <w:rFonts w:ascii="Times New Roman" w:hAnsi="Times New Roman" w:cs="Times New Roman"/>
          <w:sz w:val="26"/>
          <w:szCs w:val="26"/>
        </w:rPr>
        <w:t>suất đầu tư là bao nhiêu?</w:t>
      </w:r>
    </w:p>
    <w:p w:rsidR="0082224F" w:rsidRDefault="0082224F" w:rsidP="0082224F">
      <w:pPr>
        <w:pStyle w:val="ListParagraph"/>
        <w:numPr>
          <w:ilvl w:val="1"/>
          <w:numId w:val="2"/>
        </w:numPr>
        <w:rPr>
          <w:rFonts w:ascii="Times New Roman" w:hAnsi="Times New Roman" w:cs="Times New Roman"/>
          <w:sz w:val="26"/>
          <w:szCs w:val="26"/>
        </w:rPr>
      </w:pPr>
      <w:r w:rsidRPr="0082224F">
        <w:rPr>
          <w:rFonts w:ascii="Times New Roman" w:hAnsi="Times New Roman" w:cs="Times New Roman"/>
          <w:sz w:val="26"/>
          <w:szCs w:val="26"/>
        </w:rPr>
        <w:t>2%.</w:t>
      </w:r>
    </w:p>
    <w:p w:rsidR="0082224F" w:rsidRDefault="0082224F" w:rsidP="0082224F">
      <w:pPr>
        <w:pStyle w:val="ListParagraph"/>
        <w:numPr>
          <w:ilvl w:val="1"/>
          <w:numId w:val="2"/>
        </w:numPr>
        <w:rPr>
          <w:rFonts w:ascii="Times New Roman" w:hAnsi="Times New Roman" w:cs="Times New Roman"/>
          <w:sz w:val="26"/>
          <w:szCs w:val="26"/>
        </w:rPr>
      </w:pPr>
      <w:r w:rsidRPr="0082224F">
        <w:rPr>
          <w:rFonts w:ascii="Times New Roman" w:hAnsi="Times New Roman" w:cs="Times New Roman"/>
          <w:sz w:val="26"/>
          <w:szCs w:val="26"/>
        </w:rPr>
        <w:t>5%.</w:t>
      </w:r>
    </w:p>
    <w:p w:rsidR="0082224F" w:rsidRDefault="0082224F" w:rsidP="0082224F">
      <w:pPr>
        <w:pStyle w:val="ListParagraph"/>
        <w:numPr>
          <w:ilvl w:val="1"/>
          <w:numId w:val="2"/>
        </w:numPr>
        <w:rPr>
          <w:rFonts w:ascii="Times New Roman" w:hAnsi="Times New Roman" w:cs="Times New Roman"/>
          <w:sz w:val="26"/>
          <w:szCs w:val="26"/>
        </w:rPr>
      </w:pPr>
      <w:r w:rsidRPr="0082224F">
        <w:rPr>
          <w:rFonts w:ascii="Times New Roman" w:hAnsi="Times New Roman" w:cs="Times New Roman"/>
          <w:sz w:val="26"/>
          <w:szCs w:val="26"/>
        </w:rPr>
        <w:t>12%.</w:t>
      </w:r>
    </w:p>
    <w:p w:rsidR="007C6C63" w:rsidRPr="0082224F" w:rsidRDefault="0082224F" w:rsidP="0082224F">
      <w:pPr>
        <w:pStyle w:val="ListParagraph"/>
        <w:numPr>
          <w:ilvl w:val="1"/>
          <w:numId w:val="2"/>
        </w:numPr>
        <w:rPr>
          <w:rFonts w:ascii="Times New Roman" w:hAnsi="Times New Roman" w:cs="Times New Roman"/>
          <w:sz w:val="26"/>
          <w:szCs w:val="26"/>
        </w:rPr>
      </w:pPr>
      <w:r w:rsidRPr="0082224F">
        <w:rPr>
          <w:rFonts w:ascii="Times New Roman" w:hAnsi="Times New Roman" w:cs="Times New Roman"/>
          <w:sz w:val="26"/>
          <w:szCs w:val="26"/>
        </w:rPr>
        <w:t>20%.</w:t>
      </w:r>
    </w:p>
    <w:p w:rsidR="000F455C" w:rsidRPr="000F455C" w:rsidRDefault="000F455C" w:rsidP="000F455C">
      <w:pPr>
        <w:pStyle w:val="ListParagraph"/>
        <w:numPr>
          <w:ilvl w:val="0"/>
          <w:numId w:val="2"/>
        </w:numPr>
        <w:rPr>
          <w:rFonts w:ascii="Times New Roman" w:hAnsi="Times New Roman" w:cs="Times New Roman"/>
          <w:sz w:val="26"/>
          <w:szCs w:val="26"/>
        </w:rPr>
      </w:pPr>
      <w:r w:rsidRPr="000F455C">
        <w:rPr>
          <w:rFonts w:ascii="Times New Roman" w:hAnsi="Times New Roman" w:cs="Times New Roman"/>
          <w:sz w:val="26"/>
          <w:szCs w:val="26"/>
        </w:rPr>
        <w:t>Đối với một công ty, NOPLAT của năm tới là 300 USD. Trong tương lai gần, tốc độ tăng trưởng sẽ là 5%, ROIC là 15% và chi phí sử dụng vốn bình quân gia quyền (WACC) là 13%. Sử dụng công thức động lực chính, tính giá trị của công ty.</w:t>
      </w:r>
    </w:p>
    <w:p w:rsidR="000F455C" w:rsidRDefault="004424EF" w:rsidP="000F455C">
      <w:pPr>
        <w:pStyle w:val="ListParagraph"/>
        <w:numPr>
          <w:ilvl w:val="1"/>
          <w:numId w:val="2"/>
        </w:numPr>
        <w:rPr>
          <w:rFonts w:ascii="Times New Roman" w:hAnsi="Times New Roman" w:cs="Times New Roman"/>
          <w:sz w:val="26"/>
          <w:szCs w:val="26"/>
        </w:rPr>
      </w:pPr>
      <w:r>
        <w:rPr>
          <w:rFonts w:ascii="Times New Roman" w:hAnsi="Times New Roman" w:cs="Times New Roman"/>
          <w:sz w:val="26"/>
          <w:szCs w:val="26"/>
        </w:rPr>
        <w:t>1</w:t>
      </w:r>
      <w:r w:rsidR="000F455C" w:rsidRPr="000F455C">
        <w:rPr>
          <w:rFonts w:ascii="Times New Roman" w:hAnsi="Times New Roman" w:cs="Times New Roman"/>
          <w:sz w:val="26"/>
          <w:szCs w:val="26"/>
        </w:rPr>
        <w:t>666 USD.</w:t>
      </w:r>
    </w:p>
    <w:p w:rsidR="000F455C" w:rsidRDefault="000F455C" w:rsidP="000F455C">
      <w:pPr>
        <w:pStyle w:val="ListParagraph"/>
        <w:numPr>
          <w:ilvl w:val="1"/>
          <w:numId w:val="2"/>
        </w:numPr>
        <w:rPr>
          <w:rFonts w:ascii="Times New Roman" w:hAnsi="Times New Roman" w:cs="Times New Roman"/>
          <w:sz w:val="26"/>
          <w:szCs w:val="26"/>
        </w:rPr>
      </w:pPr>
      <w:r w:rsidRPr="000F455C">
        <w:rPr>
          <w:rFonts w:ascii="Times New Roman" w:hAnsi="Times New Roman" w:cs="Times New Roman"/>
          <w:sz w:val="26"/>
          <w:szCs w:val="26"/>
        </w:rPr>
        <w:t>2222 USD.</w:t>
      </w:r>
    </w:p>
    <w:p w:rsidR="000F455C" w:rsidRDefault="004424EF" w:rsidP="000F455C">
      <w:pPr>
        <w:pStyle w:val="ListParagraph"/>
        <w:numPr>
          <w:ilvl w:val="1"/>
          <w:numId w:val="2"/>
        </w:numPr>
        <w:rPr>
          <w:rFonts w:ascii="Times New Roman" w:hAnsi="Times New Roman" w:cs="Times New Roman"/>
          <w:sz w:val="26"/>
          <w:szCs w:val="26"/>
        </w:rPr>
      </w:pPr>
      <w:r>
        <w:rPr>
          <w:rFonts w:ascii="Times New Roman" w:hAnsi="Times New Roman" w:cs="Times New Roman"/>
          <w:sz w:val="26"/>
          <w:szCs w:val="26"/>
        </w:rPr>
        <w:lastRenderedPageBreak/>
        <w:t>2</w:t>
      </w:r>
      <w:r w:rsidR="000F455C" w:rsidRPr="000F455C">
        <w:rPr>
          <w:rFonts w:ascii="Times New Roman" w:hAnsi="Times New Roman" w:cs="Times New Roman"/>
          <w:sz w:val="26"/>
          <w:szCs w:val="26"/>
        </w:rPr>
        <w:t>500 USD.</w:t>
      </w:r>
    </w:p>
    <w:p w:rsidR="0082224F" w:rsidRDefault="000F455C" w:rsidP="000F455C">
      <w:pPr>
        <w:pStyle w:val="ListParagraph"/>
        <w:numPr>
          <w:ilvl w:val="1"/>
          <w:numId w:val="2"/>
        </w:numPr>
        <w:rPr>
          <w:rFonts w:ascii="Times New Roman" w:hAnsi="Times New Roman" w:cs="Times New Roman"/>
          <w:sz w:val="26"/>
          <w:szCs w:val="26"/>
        </w:rPr>
      </w:pPr>
      <w:r w:rsidRPr="000F455C">
        <w:rPr>
          <w:rFonts w:ascii="Times New Roman" w:hAnsi="Times New Roman" w:cs="Times New Roman"/>
          <w:sz w:val="26"/>
          <w:szCs w:val="26"/>
        </w:rPr>
        <w:t>2750 USD.</w:t>
      </w:r>
    </w:p>
    <w:p w:rsidR="00086CD2" w:rsidRPr="00E71E9B" w:rsidRDefault="00086CD2" w:rsidP="00086CD2">
      <w:pPr>
        <w:rPr>
          <w:rFonts w:ascii="Times New Roman" w:hAnsi="Times New Roman" w:cs="Times New Roman"/>
          <w:i/>
          <w:sz w:val="26"/>
          <w:szCs w:val="26"/>
        </w:rPr>
      </w:pPr>
      <w:r w:rsidRPr="00E71E9B">
        <w:rPr>
          <w:rFonts w:ascii="Times New Roman" w:hAnsi="Times New Roman" w:cs="Times New Roman"/>
          <w:i/>
          <w:sz w:val="26"/>
          <w:szCs w:val="26"/>
        </w:rPr>
        <w:t>Bảo toàn giá trị và vai trò của rủi ro</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Thay đổi cấu trúc vốn chỉ tạo ra giá trị nếu nó </w:t>
      </w:r>
      <w:r w:rsidR="006F2B76">
        <w:rPr>
          <w:w w:val="105"/>
          <w:sz w:val="28"/>
          <w:u w:val="single"/>
        </w:rPr>
        <w:tab/>
        <w:t xml:space="preserve">              </w:t>
      </w:r>
      <w:r w:rsidRPr="00890FA0">
        <w:rPr>
          <w:rFonts w:ascii="Times New Roman" w:hAnsi="Times New Roman" w:cs="Times New Roman"/>
          <w:sz w:val="26"/>
          <w:szCs w:val="26"/>
        </w:rPr>
        <w:t>.</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Một thương vụ mua lại sẽ chỉ tạo ra giá trị nếu nó làm tăng dòng tiền bằng cách </w:t>
      </w:r>
      <w:r w:rsidR="006F2B76">
        <w:rPr>
          <w:w w:val="105"/>
          <w:sz w:val="28"/>
          <w:u w:val="single"/>
        </w:rPr>
        <w:tab/>
        <w:t xml:space="preserve">              </w:t>
      </w:r>
      <w:r w:rsidR="006F2B76" w:rsidRPr="00315E7D">
        <w:rPr>
          <w:rFonts w:ascii="Times New Roman" w:hAnsi="Times New Roman" w:cs="Times New Roman"/>
          <w:sz w:val="26"/>
          <w:szCs w:val="26"/>
        </w:rPr>
        <w:t xml:space="preserve"> </w:t>
      </w:r>
      <w:r w:rsidRPr="00890FA0">
        <w:rPr>
          <w:rFonts w:ascii="Times New Roman" w:hAnsi="Times New Roman" w:cs="Times New Roman"/>
          <w:sz w:val="26"/>
          <w:szCs w:val="26"/>
        </w:rPr>
        <w:t>.</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Đối với các công ty giao dịch đại chúng, rủi ro không thể đa dạng hóa </w:t>
      </w:r>
      <w:r w:rsidR="006F2B76">
        <w:rPr>
          <w:w w:val="105"/>
          <w:sz w:val="28"/>
          <w:u w:val="single"/>
        </w:rPr>
        <w:tab/>
        <w:t xml:space="preserve">              </w:t>
      </w:r>
      <w:r w:rsidR="006F2B76" w:rsidRPr="00315E7D">
        <w:rPr>
          <w:rFonts w:ascii="Times New Roman" w:hAnsi="Times New Roman" w:cs="Times New Roman"/>
          <w:sz w:val="26"/>
          <w:szCs w:val="26"/>
        </w:rPr>
        <w:t xml:space="preserve"> </w:t>
      </w:r>
      <w:r w:rsidRPr="00890FA0">
        <w:rPr>
          <w:rFonts w:ascii="Times New Roman" w:hAnsi="Times New Roman" w:cs="Times New Roman"/>
          <w:sz w:val="26"/>
          <w:szCs w:val="26"/>
        </w:rPr>
        <w:t xml:space="preserve"> và rủi ro có thể đa dạng hóa </w:t>
      </w:r>
      <w:r w:rsidR="006F2B76">
        <w:rPr>
          <w:w w:val="105"/>
          <w:sz w:val="28"/>
          <w:u w:val="single"/>
        </w:rPr>
        <w:tab/>
        <w:t xml:space="preserve">              </w:t>
      </w:r>
      <w:r w:rsidRPr="00890FA0">
        <w:rPr>
          <w:rFonts w:ascii="Times New Roman" w:hAnsi="Times New Roman" w:cs="Times New Roman"/>
          <w:sz w:val="26"/>
          <w:szCs w:val="26"/>
        </w:rPr>
        <w:t>.</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Rủi ro có thể đa dạng hóa phát sinh từ </w:t>
      </w:r>
      <w:r w:rsidR="006F2B76">
        <w:rPr>
          <w:w w:val="105"/>
          <w:sz w:val="28"/>
          <w:u w:val="single"/>
        </w:rPr>
        <w:tab/>
        <w:t xml:space="preserve">              </w:t>
      </w:r>
      <w:r w:rsidRPr="00890FA0">
        <w:rPr>
          <w:rFonts w:ascii="Times New Roman" w:hAnsi="Times New Roman" w:cs="Times New Roman"/>
          <w:sz w:val="26"/>
          <w:szCs w:val="26"/>
        </w:rPr>
        <w:t>.</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Các nhà quản lý chỉ nên phòng ngừa các rủi </w:t>
      </w:r>
      <w:r w:rsidR="006F2B76">
        <w:rPr>
          <w:w w:val="105"/>
          <w:sz w:val="28"/>
          <w:u w:val="single"/>
        </w:rPr>
        <w:tab/>
        <w:t xml:space="preserve">              </w:t>
      </w:r>
      <w:r w:rsidRPr="00890FA0">
        <w:rPr>
          <w:rFonts w:ascii="Times New Roman" w:hAnsi="Times New Roman" w:cs="Times New Roman"/>
          <w:sz w:val="26"/>
          <w:szCs w:val="26"/>
        </w:rPr>
        <w:t>.</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Các nhà quản lý không nên chấp nhận rủi ro về dòng tiền </w:t>
      </w:r>
      <w:r w:rsidR="006F2B76">
        <w:rPr>
          <w:w w:val="105"/>
          <w:sz w:val="28"/>
          <w:u w:val="single"/>
        </w:rPr>
        <w:tab/>
        <w:t xml:space="preserve">              </w:t>
      </w:r>
      <w:r w:rsidR="006F2B76" w:rsidRPr="00315E7D">
        <w:rPr>
          <w:rFonts w:ascii="Times New Roman" w:hAnsi="Times New Roman" w:cs="Times New Roman"/>
          <w:sz w:val="26"/>
          <w:szCs w:val="26"/>
        </w:rPr>
        <w:t xml:space="preserve"> </w:t>
      </w:r>
      <w:r w:rsidRPr="00890FA0">
        <w:rPr>
          <w:rFonts w:ascii="Times New Roman" w:hAnsi="Times New Roman" w:cs="Times New Roman"/>
          <w:sz w:val="26"/>
          <w:szCs w:val="26"/>
        </w:rPr>
        <w:t>.</w:t>
      </w:r>
    </w:p>
    <w:p w:rsidR="009031C2" w:rsidRPr="00890FA0"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Khi khả năng đầu tư tiền mặt </w:t>
      </w:r>
      <w:r w:rsidR="006F2B76">
        <w:rPr>
          <w:w w:val="105"/>
          <w:sz w:val="28"/>
          <w:u w:val="single"/>
        </w:rPr>
        <w:tab/>
        <w:t xml:space="preserve">              </w:t>
      </w:r>
      <w:r w:rsidR="006F2B76" w:rsidRPr="00315E7D">
        <w:rPr>
          <w:rFonts w:ascii="Times New Roman" w:hAnsi="Times New Roman" w:cs="Times New Roman"/>
          <w:sz w:val="26"/>
          <w:szCs w:val="26"/>
        </w:rPr>
        <w:t xml:space="preserve"> </w:t>
      </w:r>
      <w:r w:rsidRPr="00890FA0">
        <w:rPr>
          <w:rFonts w:ascii="Times New Roman" w:hAnsi="Times New Roman" w:cs="Times New Roman"/>
          <w:sz w:val="26"/>
          <w:szCs w:val="26"/>
        </w:rPr>
        <w:t xml:space="preserve">là </w:t>
      </w:r>
      <w:r w:rsidR="006F2B76">
        <w:rPr>
          <w:w w:val="105"/>
          <w:sz w:val="28"/>
          <w:u w:val="single"/>
        </w:rPr>
        <w:tab/>
        <w:t xml:space="preserve">              </w:t>
      </w:r>
      <w:r w:rsidRPr="00890FA0">
        <w:rPr>
          <w:rFonts w:ascii="Times New Roman" w:hAnsi="Times New Roman" w:cs="Times New Roman"/>
          <w:sz w:val="26"/>
          <w:szCs w:val="26"/>
        </w:rPr>
        <w:t>, việc mua lại cổ phiếu có ý nghĩa như một chiến thuật để tránh phá hủy giá trị.</w:t>
      </w:r>
    </w:p>
    <w:p w:rsidR="002E44F6" w:rsidRDefault="002E44F6" w:rsidP="002E44F6">
      <w:pPr>
        <w:pStyle w:val="ListParagraph"/>
        <w:numPr>
          <w:ilvl w:val="0"/>
          <w:numId w:val="5"/>
        </w:numPr>
        <w:rPr>
          <w:rFonts w:ascii="Times New Roman" w:hAnsi="Times New Roman" w:cs="Times New Roman"/>
          <w:sz w:val="26"/>
          <w:szCs w:val="26"/>
        </w:rPr>
      </w:pPr>
      <w:r w:rsidRPr="002E44F6">
        <w:rPr>
          <w:rFonts w:ascii="Times New Roman" w:hAnsi="Times New Roman" w:cs="Times New Roman"/>
          <w:sz w:val="26"/>
          <w:szCs w:val="26"/>
        </w:rPr>
        <w:t xml:space="preserve">Đối với việc tạo ra giá trị, hãy </w:t>
      </w:r>
      <w:r>
        <w:rPr>
          <w:rFonts w:ascii="Times New Roman" w:hAnsi="Times New Roman" w:cs="Times New Roman"/>
          <w:sz w:val="26"/>
          <w:szCs w:val="26"/>
        </w:rPr>
        <w:t>định nghĩa</w:t>
      </w:r>
      <w:r w:rsidRPr="002E44F6">
        <w:rPr>
          <w:rFonts w:ascii="Times New Roman" w:hAnsi="Times New Roman" w:cs="Times New Roman"/>
          <w:sz w:val="26"/>
          <w:szCs w:val="26"/>
        </w:rPr>
        <w:t xml:space="preserve"> kỹ thuật tài chính.</w:t>
      </w:r>
    </w:p>
    <w:p w:rsidR="009031C2" w:rsidRPr="00890FA0" w:rsidRDefault="009031C2" w:rsidP="002E44F6">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Bởi vì chi phí lãi vay được khấu trừ thuế, việc mua lại cổ phiếu có thể có tác dụng </w:t>
      </w:r>
      <w:r w:rsidR="006F2B76">
        <w:rPr>
          <w:w w:val="105"/>
          <w:sz w:val="28"/>
          <w:u w:val="single"/>
        </w:rPr>
        <w:tab/>
        <w:t xml:space="preserve">              </w:t>
      </w:r>
      <w:r w:rsidR="006F2B76" w:rsidRPr="00315E7D">
        <w:rPr>
          <w:rFonts w:ascii="Times New Roman" w:hAnsi="Times New Roman" w:cs="Times New Roman"/>
          <w:sz w:val="26"/>
          <w:szCs w:val="26"/>
        </w:rPr>
        <w:t xml:space="preserve"> </w:t>
      </w:r>
      <w:r w:rsidRPr="00890FA0">
        <w:rPr>
          <w:rFonts w:ascii="Times New Roman" w:hAnsi="Times New Roman" w:cs="Times New Roman"/>
          <w:sz w:val="26"/>
          <w:szCs w:val="26"/>
        </w:rPr>
        <w:t xml:space="preserve">, nhưng điều này có thể không làm tăng giá cổ phiếu vì </w:t>
      </w:r>
      <w:r w:rsidR="006F2B76">
        <w:rPr>
          <w:w w:val="105"/>
          <w:sz w:val="28"/>
          <w:u w:val="single"/>
        </w:rPr>
        <w:tab/>
        <w:t xml:space="preserve">              </w:t>
      </w:r>
      <w:r w:rsidRPr="00890FA0">
        <w:rPr>
          <w:rFonts w:ascii="Times New Roman" w:hAnsi="Times New Roman" w:cs="Times New Roman"/>
          <w:sz w:val="26"/>
          <w:szCs w:val="26"/>
        </w:rPr>
        <w:t>.</w:t>
      </w:r>
    </w:p>
    <w:p w:rsidR="009031C2" w:rsidRDefault="009031C2" w:rsidP="009031C2">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Các nghiên cứu về việc mua lại cổ phiếu đã chỉ ra rằng các công ty </w:t>
      </w:r>
      <w:r w:rsidR="006F2B76">
        <w:rPr>
          <w:w w:val="105"/>
          <w:sz w:val="28"/>
          <w:u w:val="single"/>
        </w:rPr>
        <w:tab/>
        <w:t xml:space="preserve">              </w:t>
      </w:r>
      <w:r w:rsidR="006F2B76" w:rsidRPr="00315E7D">
        <w:rPr>
          <w:rFonts w:ascii="Times New Roman" w:hAnsi="Times New Roman" w:cs="Times New Roman"/>
          <w:sz w:val="26"/>
          <w:szCs w:val="26"/>
        </w:rPr>
        <w:t xml:space="preserve"> </w:t>
      </w:r>
      <w:r w:rsidRPr="00890FA0">
        <w:rPr>
          <w:rFonts w:ascii="Times New Roman" w:hAnsi="Times New Roman" w:cs="Times New Roman"/>
          <w:sz w:val="26"/>
          <w:szCs w:val="26"/>
        </w:rPr>
        <w:t xml:space="preserve">trong việc xác định thời điểm mua lại cổ phiếu, họ thường mua khi </w:t>
      </w:r>
      <w:r w:rsidR="006F2B76">
        <w:rPr>
          <w:w w:val="105"/>
          <w:sz w:val="28"/>
          <w:u w:val="single"/>
        </w:rPr>
        <w:tab/>
        <w:t xml:space="preserve">              </w:t>
      </w:r>
      <w:r w:rsidRPr="00890FA0">
        <w:rPr>
          <w:rFonts w:ascii="Times New Roman" w:hAnsi="Times New Roman" w:cs="Times New Roman"/>
          <w:sz w:val="26"/>
          <w:szCs w:val="26"/>
        </w:rPr>
        <w:t>.</w:t>
      </w:r>
    </w:p>
    <w:p w:rsidR="00315D2D" w:rsidRPr="008F4CDC" w:rsidRDefault="00315D2D" w:rsidP="00315D2D">
      <w:pPr>
        <w:rPr>
          <w:rFonts w:ascii="Times New Roman" w:hAnsi="Times New Roman" w:cs="Times New Roman"/>
          <w:i/>
          <w:sz w:val="26"/>
          <w:szCs w:val="26"/>
        </w:rPr>
      </w:pPr>
      <w:r w:rsidRPr="008F4CDC">
        <w:rPr>
          <w:rFonts w:ascii="Times New Roman" w:hAnsi="Times New Roman" w:cs="Times New Roman"/>
          <w:i/>
          <w:sz w:val="26"/>
          <w:szCs w:val="26"/>
        </w:rPr>
        <w:t>Tỷ suất lợi nhuận</w:t>
      </w:r>
    </w:p>
    <w:p w:rsidR="00DF1DB8" w:rsidRDefault="00DF1DB8" w:rsidP="00DF1DB8">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Liệt kê năm động</w:t>
      </w:r>
      <w:r w:rsidRPr="00800659">
        <w:rPr>
          <w:rFonts w:ascii="Times New Roman" w:hAnsi="Times New Roman" w:cs="Times New Roman"/>
          <w:sz w:val="26"/>
          <w:szCs w:val="26"/>
        </w:rPr>
        <w:t xml:space="preserve"> lực của </w:t>
      </w:r>
      <w:r>
        <w:rPr>
          <w:rFonts w:ascii="Times New Roman" w:hAnsi="Times New Roman" w:cs="Times New Roman"/>
          <w:sz w:val="26"/>
          <w:szCs w:val="26"/>
        </w:rPr>
        <w:t>Michael Porter.</w:t>
      </w:r>
    </w:p>
    <w:p w:rsidR="00DF1DB8" w:rsidRPr="00DF1DB8" w:rsidRDefault="00DF1DB8" w:rsidP="00DF1DB8">
      <w:pPr>
        <w:pStyle w:val="ListParagraph"/>
        <w:numPr>
          <w:ilvl w:val="0"/>
          <w:numId w:val="7"/>
        </w:numPr>
        <w:rPr>
          <w:rFonts w:ascii="Times New Roman" w:hAnsi="Times New Roman" w:cs="Times New Roman"/>
          <w:sz w:val="26"/>
          <w:szCs w:val="26"/>
        </w:rPr>
      </w:pPr>
      <w:r w:rsidRPr="00DF1DB8">
        <w:rPr>
          <w:rFonts w:ascii="Times New Roman" w:hAnsi="Times New Roman" w:cs="Times New Roman"/>
          <w:sz w:val="26"/>
          <w:szCs w:val="26"/>
        </w:rPr>
        <w:t xml:space="preserve">Động lực chính của ROIC là </w:t>
      </w:r>
      <w:r w:rsidR="006754A4">
        <w:rPr>
          <w:w w:val="105"/>
          <w:sz w:val="28"/>
          <w:u w:val="single"/>
        </w:rPr>
        <w:tab/>
        <w:t xml:space="preserve">              </w:t>
      </w:r>
      <w:r w:rsidRPr="00DF1DB8">
        <w:rPr>
          <w:rFonts w:ascii="Times New Roman" w:hAnsi="Times New Roman" w:cs="Times New Roman"/>
          <w:sz w:val="26"/>
          <w:szCs w:val="26"/>
        </w:rPr>
        <w:t>.</w:t>
      </w:r>
    </w:p>
    <w:p w:rsidR="00DF1DB8" w:rsidRPr="00800659" w:rsidRDefault="009C1A24" w:rsidP="009C1A24">
      <w:pPr>
        <w:pStyle w:val="ListParagraph"/>
        <w:numPr>
          <w:ilvl w:val="0"/>
          <w:numId w:val="7"/>
        </w:numPr>
        <w:rPr>
          <w:rFonts w:ascii="Times New Roman" w:hAnsi="Times New Roman" w:cs="Times New Roman"/>
          <w:sz w:val="26"/>
          <w:szCs w:val="26"/>
        </w:rPr>
      </w:pPr>
      <w:r w:rsidRPr="009C1A24">
        <w:rPr>
          <w:rFonts w:ascii="Times New Roman" w:hAnsi="Times New Roman" w:cs="Times New Roman"/>
          <w:sz w:val="26"/>
          <w:szCs w:val="26"/>
        </w:rPr>
        <w:t>Theo các nghiên cứu thực nghiệm trong 5 thập kỷ qua, các công ty đã thành công như thế nào trong việc duy trì tỷ lệ ROIC của họ?</w:t>
      </w:r>
    </w:p>
    <w:p w:rsidR="00DF1DB8" w:rsidRPr="00800659" w:rsidRDefault="00850005" w:rsidP="00850005">
      <w:pPr>
        <w:pStyle w:val="ListParagraph"/>
        <w:numPr>
          <w:ilvl w:val="0"/>
          <w:numId w:val="7"/>
        </w:numPr>
        <w:rPr>
          <w:rFonts w:ascii="Times New Roman" w:hAnsi="Times New Roman" w:cs="Times New Roman"/>
          <w:sz w:val="26"/>
          <w:szCs w:val="26"/>
        </w:rPr>
      </w:pPr>
      <w:r w:rsidRPr="00850005">
        <w:rPr>
          <w:rFonts w:ascii="Times New Roman" w:hAnsi="Times New Roman" w:cs="Times New Roman"/>
          <w:sz w:val="26"/>
          <w:szCs w:val="26"/>
        </w:rPr>
        <w:t>Giải thích ý nghĩa của chất lượng trong bối cảnh lợi thế cạ</w:t>
      </w:r>
      <w:r>
        <w:rPr>
          <w:rFonts w:ascii="Times New Roman" w:hAnsi="Times New Roman" w:cs="Times New Roman"/>
          <w:sz w:val="26"/>
          <w:szCs w:val="26"/>
        </w:rPr>
        <w:t>nh tranh và ROIC</w:t>
      </w:r>
      <w:r w:rsidR="00DF1DB8" w:rsidRPr="00800659">
        <w:rPr>
          <w:rFonts w:ascii="Times New Roman" w:hAnsi="Times New Roman" w:cs="Times New Roman"/>
          <w:sz w:val="26"/>
          <w:szCs w:val="26"/>
        </w:rPr>
        <w:t>.</w:t>
      </w:r>
    </w:p>
    <w:p w:rsidR="00DF1DB8" w:rsidRPr="00800659" w:rsidRDefault="00DF1DB8" w:rsidP="00DF1DB8">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Để có lợi thế về giá, sử dụng kỷ luật định giá hợp lý đòi hỏi </w:t>
      </w:r>
      <w:r w:rsidR="004E10E3">
        <w:rPr>
          <w:w w:val="105"/>
          <w:sz w:val="28"/>
          <w:u w:val="single"/>
        </w:rPr>
        <w:tab/>
        <w:t xml:space="preserve">              </w:t>
      </w:r>
      <w:r w:rsidRPr="00800659">
        <w:rPr>
          <w:rFonts w:ascii="Times New Roman" w:hAnsi="Times New Roman" w:cs="Times New Roman"/>
          <w:sz w:val="26"/>
          <w:szCs w:val="26"/>
        </w:rPr>
        <w:t xml:space="preserve"> hoặc </w:t>
      </w:r>
      <w:r w:rsidR="004E10E3">
        <w:rPr>
          <w:w w:val="105"/>
          <w:sz w:val="28"/>
          <w:u w:val="single"/>
        </w:rPr>
        <w:tab/>
        <w:t xml:space="preserve">              </w:t>
      </w:r>
      <w:r w:rsidRPr="00800659">
        <w:rPr>
          <w:rFonts w:ascii="Times New Roman" w:hAnsi="Times New Roman" w:cs="Times New Roman"/>
          <w:sz w:val="26"/>
          <w:szCs w:val="26"/>
        </w:rPr>
        <w:t>.</w:t>
      </w:r>
    </w:p>
    <w:p w:rsidR="00DF1DB8" w:rsidRPr="00800659" w:rsidRDefault="00FF77D0" w:rsidP="00FF77D0">
      <w:pPr>
        <w:pStyle w:val="ListParagraph"/>
        <w:numPr>
          <w:ilvl w:val="0"/>
          <w:numId w:val="7"/>
        </w:numPr>
        <w:rPr>
          <w:rFonts w:ascii="Times New Roman" w:hAnsi="Times New Roman" w:cs="Times New Roman"/>
          <w:sz w:val="26"/>
          <w:szCs w:val="26"/>
        </w:rPr>
      </w:pPr>
      <w:r w:rsidRPr="00FF77D0">
        <w:rPr>
          <w:rFonts w:ascii="Times New Roman" w:hAnsi="Times New Roman" w:cs="Times New Roman"/>
          <w:sz w:val="26"/>
          <w:szCs w:val="26"/>
        </w:rPr>
        <w:t>Giải thích sự khác biệt giữa tính kinh tế theo quy mô và sản phẩm có khả năng mở rộng.</w:t>
      </w:r>
    </w:p>
    <w:p w:rsidR="00DF1DB8" w:rsidRPr="00800659" w:rsidRDefault="00DF1DB8" w:rsidP="00DF1DB8">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Từ năm 1963 đến đầu những năm 2000, ROIC trung bình là khoảng </w:t>
      </w:r>
      <w:r w:rsidR="004E10E3">
        <w:rPr>
          <w:w w:val="105"/>
          <w:sz w:val="28"/>
          <w:u w:val="single"/>
        </w:rPr>
        <w:tab/>
        <w:t xml:space="preserve">              </w:t>
      </w:r>
      <w:r w:rsidRPr="00800659">
        <w:rPr>
          <w:rFonts w:ascii="Times New Roman" w:hAnsi="Times New Roman" w:cs="Times New Roman"/>
          <w:sz w:val="26"/>
          <w:szCs w:val="26"/>
        </w:rPr>
        <w:t xml:space="preserve"> và phạm vi liên phần tư là từ </w:t>
      </w:r>
      <w:r w:rsidR="004E10E3">
        <w:rPr>
          <w:w w:val="105"/>
          <w:sz w:val="28"/>
          <w:u w:val="single"/>
        </w:rPr>
        <w:tab/>
        <w:t xml:space="preserve">              </w:t>
      </w:r>
      <w:r w:rsidRPr="00800659">
        <w:rPr>
          <w:rFonts w:ascii="Times New Roman" w:hAnsi="Times New Roman" w:cs="Times New Roman"/>
          <w:sz w:val="26"/>
          <w:szCs w:val="26"/>
        </w:rPr>
        <w:t xml:space="preserve"> đến </w:t>
      </w:r>
      <w:r w:rsidR="004E10E3">
        <w:rPr>
          <w:w w:val="105"/>
          <w:sz w:val="28"/>
          <w:u w:val="single"/>
        </w:rPr>
        <w:tab/>
        <w:t xml:space="preserve">              </w:t>
      </w:r>
      <w:r w:rsidRPr="00800659">
        <w:rPr>
          <w:rFonts w:ascii="Times New Roman" w:hAnsi="Times New Roman" w:cs="Times New Roman"/>
          <w:sz w:val="26"/>
          <w:szCs w:val="26"/>
        </w:rPr>
        <w:t>.</w:t>
      </w:r>
    </w:p>
    <w:p w:rsidR="00DF1DB8" w:rsidRPr="00800659" w:rsidRDefault="00DF1DB8" w:rsidP="00DF1DB8">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Kể từ đầu những năm 2000, ROIC trung bình là khoảng </w:t>
      </w:r>
      <w:r w:rsidR="004E10E3">
        <w:rPr>
          <w:w w:val="105"/>
          <w:sz w:val="28"/>
          <w:u w:val="single"/>
        </w:rPr>
        <w:tab/>
        <w:t xml:space="preserve">              </w:t>
      </w:r>
      <w:r w:rsidRPr="00800659">
        <w:rPr>
          <w:rFonts w:ascii="Times New Roman" w:hAnsi="Times New Roman" w:cs="Times New Roman"/>
          <w:sz w:val="26"/>
          <w:szCs w:val="26"/>
        </w:rPr>
        <w:t xml:space="preserve"> và phạm vi giữa các phần tư là từ </w:t>
      </w:r>
      <w:r w:rsidR="004E10E3">
        <w:rPr>
          <w:w w:val="105"/>
          <w:sz w:val="28"/>
          <w:u w:val="single"/>
        </w:rPr>
        <w:tab/>
        <w:t xml:space="preserve">              </w:t>
      </w:r>
      <w:r w:rsidRPr="00800659">
        <w:rPr>
          <w:rFonts w:ascii="Times New Roman" w:hAnsi="Times New Roman" w:cs="Times New Roman"/>
          <w:sz w:val="26"/>
          <w:szCs w:val="26"/>
        </w:rPr>
        <w:t xml:space="preserve"> đến </w:t>
      </w:r>
      <w:r w:rsidR="004E10E3">
        <w:rPr>
          <w:w w:val="105"/>
          <w:sz w:val="28"/>
          <w:u w:val="single"/>
        </w:rPr>
        <w:tab/>
        <w:t xml:space="preserve">              </w:t>
      </w:r>
      <w:r w:rsidRPr="00800659">
        <w:rPr>
          <w:rFonts w:ascii="Times New Roman" w:hAnsi="Times New Roman" w:cs="Times New Roman"/>
          <w:sz w:val="26"/>
          <w:szCs w:val="26"/>
        </w:rPr>
        <w:t>.</w:t>
      </w:r>
    </w:p>
    <w:p w:rsidR="00DF1DB8" w:rsidRPr="00800659" w:rsidRDefault="00DF1DB8" w:rsidP="00DF1DB8">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Sự gia tăng ROIC trung bình và mở rộng phân phối ROIC là kết quả của </w:t>
      </w:r>
      <w:r w:rsidR="004E10E3">
        <w:rPr>
          <w:w w:val="105"/>
          <w:sz w:val="28"/>
          <w:u w:val="single"/>
        </w:rPr>
        <w:tab/>
        <w:t xml:space="preserve">              </w:t>
      </w:r>
      <w:r w:rsidRPr="00800659">
        <w:rPr>
          <w:rFonts w:ascii="Times New Roman" w:hAnsi="Times New Roman" w:cs="Times New Roman"/>
          <w:sz w:val="26"/>
          <w:szCs w:val="26"/>
        </w:rPr>
        <w:t>.</w:t>
      </w:r>
    </w:p>
    <w:p w:rsidR="00DF1DB8" w:rsidRDefault="00DF1DB8" w:rsidP="00DF1DB8">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Lý do cho sự khác biệt ngày càng tăng giữa ROIC không có lợi thế thương mại và ROIC bao gồm cả lợi thế thương mại là </w:t>
      </w:r>
      <w:r w:rsidR="004E10E3">
        <w:rPr>
          <w:w w:val="105"/>
          <w:sz w:val="28"/>
          <w:u w:val="single"/>
        </w:rPr>
        <w:tab/>
        <w:t xml:space="preserve">              </w:t>
      </w:r>
      <w:r w:rsidRPr="00800659">
        <w:rPr>
          <w:rFonts w:ascii="Times New Roman" w:hAnsi="Times New Roman" w:cs="Times New Roman"/>
          <w:sz w:val="26"/>
          <w:szCs w:val="26"/>
        </w:rPr>
        <w:t>.</w:t>
      </w:r>
    </w:p>
    <w:p w:rsidR="00561D74" w:rsidRDefault="00561D74" w:rsidP="00561D74">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H</w:t>
      </w:r>
      <w:r w:rsidRPr="00561D74">
        <w:rPr>
          <w:rFonts w:ascii="Times New Roman" w:hAnsi="Times New Roman" w:cs="Times New Roman"/>
          <w:sz w:val="26"/>
          <w:szCs w:val="26"/>
        </w:rPr>
        <w:t xml:space="preserve">ãy xếp hạng ba ngành sau đây </w:t>
      </w:r>
      <w:r>
        <w:rPr>
          <w:rFonts w:ascii="Times New Roman" w:hAnsi="Times New Roman" w:cs="Times New Roman"/>
          <w:sz w:val="26"/>
          <w:szCs w:val="26"/>
        </w:rPr>
        <w:t>theo</w:t>
      </w:r>
      <w:r w:rsidRPr="00561D74">
        <w:rPr>
          <w:rFonts w:ascii="Times New Roman" w:hAnsi="Times New Roman" w:cs="Times New Roman"/>
          <w:sz w:val="26"/>
          <w:szCs w:val="26"/>
        </w:rPr>
        <w:t xml:space="preserve"> ROIC</w:t>
      </w:r>
      <w:r>
        <w:rPr>
          <w:rFonts w:ascii="Times New Roman" w:hAnsi="Times New Roman" w:cs="Times New Roman"/>
          <w:sz w:val="26"/>
          <w:szCs w:val="26"/>
        </w:rPr>
        <w:t xml:space="preserve"> t</w:t>
      </w:r>
      <w:r w:rsidRPr="00561D74">
        <w:rPr>
          <w:rFonts w:ascii="Times New Roman" w:hAnsi="Times New Roman" w:cs="Times New Roman"/>
          <w:sz w:val="26"/>
          <w:szCs w:val="26"/>
        </w:rPr>
        <w:t xml:space="preserve">ừ cao nhất đến thấp nhất. </w:t>
      </w:r>
      <w:r>
        <w:rPr>
          <w:rFonts w:ascii="Times New Roman" w:hAnsi="Times New Roman" w:cs="Times New Roman"/>
          <w:sz w:val="26"/>
          <w:szCs w:val="26"/>
        </w:rPr>
        <w:t>Các ngành</w:t>
      </w:r>
      <w:r w:rsidRPr="00561D74">
        <w:rPr>
          <w:rFonts w:ascii="Times New Roman" w:hAnsi="Times New Roman" w:cs="Times New Roman"/>
          <w:sz w:val="26"/>
          <w:szCs w:val="26"/>
        </w:rPr>
        <w:t xml:space="preserve"> đã được lựa chọn dựa trên lợi thế thương hiệu và các rào cản gia nhập.</w:t>
      </w:r>
    </w:p>
    <w:tbl>
      <w:tblPr>
        <w:tblW w:w="0" w:type="auto"/>
        <w:tblInd w:w="215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4090"/>
        <w:gridCol w:w="1829"/>
      </w:tblGrid>
      <w:tr w:rsidR="00322E24" w:rsidRPr="00402418" w:rsidTr="00A64989">
        <w:trPr>
          <w:trHeight w:val="417"/>
        </w:trPr>
        <w:tc>
          <w:tcPr>
            <w:tcW w:w="4090" w:type="dxa"/>
          </w:tcPr>
          <w:p w:rsidR="00322E24" w:rsidRPr="00402418" w:rsidRDefault="00322E24" w:rsidP="00AD3745">
            <w:pPr>
              <w:pStyle w:val="TableParagraph"/>
              <w:ind w:left="50"/>
              <w:rPr>
                <w:sz w:val="26"/>
                <w:szCs w:val="26"/>
              </w:rPr>
            </w:pPr>
            <w:r w:rsidRPr="00402418">
              <w:rPr>
                <w:sz w:val="26"/>
                <w:szCs w:val="26"/>
              </w:rPr>
              <w:lastRenderedPageBreak/>
              <w:t>A.</w:t>
            </w:r>
            <w:r w:rsidRPr="00402418">
              <w:rPr>
                <w:spacing w:val="10"/>
                <w:sz w:val="26"/>
                <w:szCs w:val="26"/>
              </w:rPr>
              <w:t xml:space="preserve"> </w:t>
            </w:r>
            <w:r w:rsidRPr="00402418">
              <w:rPr>
                <w:sz w:val="26"/>
                <w:szCs w:val="26"/>
              </w:rPr>
              <w:t>Giấy, lâm sản</w:t>
            </w:r>
          </w:p>
        </w:tc>
        <w:tc>
          <w:tcPr>
            <w:tcW w:w="1829" w:type="dxa"/>
          </w:tcPr>
          <w:p w:rsidR="00322E24" w:rsidRPr="00402418" w:rsidRDefault="00322E24" w:rsidP="00AD3745">
            <w:pPr>
              <w:pStyle w:val="TableParagraph"/>
              <w:tabs>
                <w:tab w:val="left" w:pos="1796"/>
              </w:tabs>
              <w:ind w:right="-44"/>
              <w:jc w:val="right"/>
              <w:rPr>
                <w:sz w:val="26"/>
                <w:szCs w:val="26"/>
              </w:rPr>
            </w:pPr>
            <w:r w:rsidRPr="00402418">
              <w:rPr>
                <w:w w:val="105"/>
                <w:sz w:val="26"/>
                <w:szCs w:val="26"/>
              </w:rPr>
              <w:t>1.</w:t>
            </w:r>
            <w:r w:rsidRPr="00402418">
              <w:rPr>
                <w:spacing w:val="2"/>
                <w:sz w:val="26"/>
                <w:szCs w:val="26"/>
              </w:rPr>
              <w:t xml:space="preserve"> </w:t>
            </w:r>
            <w:r w:rsidRPr="00402418">
              <w:rPr>
                <w:w w:val="102"/>
                <w:sz w:val="26"/>
                <w:szCs w:val="26"/>
                <w:u w:val="single"/>
              </w:rPr>
              <w:t xml:space="preserve"> </w:t>
            </w:r>
            <w:r w:rsidRPr="00402418">
              <w:rPr>
                <w:sz w:val="26"/>
                <w:szCs w:val="26"/>
                <w:u w:val="single"/>
              </w:rPr>
              <w:tab/>
            </w:r>
          </w:p>
        </w:tc>
      </w:tr>
      <w:tr w:rsidR="00322E24" w:rsidRPr="00402418" w:rsidTr="00A64989">
        <w:trPr>
          <w:trHeight w:val="417"/>
        </w:trPr>
        <w:tc>
          <w:tcPr>
            <w:tcW w:w="4090" w:type="dxa"/>
          </w:tcPr>
          <w:p w:rsidR="00322E24" w:rsidRPr="00402418" w:rsidRDefault="00322E24" w:rsidP="00AD3745">
            <w:pPr>
              <w:pStyle w:val="TableParagraph"/>
              <w:ind w:left="50"/>
              <w:rPr>
                <w:sz w:val="26"/>
                <w:szCs w:val="26"/>
              </w:rPr>
            </w:pPr>
            <w:r w:rsidRPr="00402418">
              <w:rPr>
                <w:sz w:val="26"/>
                <w:szCs w:val="26"/>
              </w:rPr>
              <w:t>B.</w:t>
            </w:r>
            <w:r w:rsidRPr="00402418">
              <w:rPr>
                <w:spacing w:val="7"/>
                <w:sz w:val="26"/>
                <w:szCs w:val="26"/>
              </w:rPr>
              <w:t xml:space="preserve"> </w:t>
            </w:r>
            <w:r w:rsidRPr="00402418">
              <w:rPr>
                <w:sz w:val="26"/>
                <w:szCs w:val="26"/>
              </w:rPr>
              <w:t>Dược phẩm</w:t>
            </w:r>
          </w:p>
        </w:tc>
        <w:tc>
          <w:tcPr>
            <w:tcW w:w="1829" w:type="dxa"/>
          </w:tcPr>
          <w:p w:rsidR="00322E24" w:rsidRPr="00402418" w:rsidRDefault="00322E24" w:rsidP="00AD3745">
            <w:pPr>
              <w:pStyle w:val="TableParagraph"/>
              <w:tabs>
                <w:tab w:val="left" w:pos="1796"/>
              </w:tabs>
              <w:ind w:right="-44"/>
              <w:jc w:val="right"/>
              <w:rPr>
                <w:sz w:val="26"/>
                <w:szCs w:val="26"/>
              </w:rPr>
            </w:pPr>
            <w:r w:rsidRPr="00402418">
              <w:rPr>
                <w:w w:val="105"/>
                <w:sz w:val="26"/>
                <w:szCs w:val="26"/>
              </w:rPr>
              <w:t>2.</w:t>
            </w:r>
            <w:r w:rsidRPr="00402418">
              <w:rPr>
                <w:spacing w:val="2"/>
                <w:sz w:val="26"/>
                <w:szCs w:val="26"/>
              </w:rPr>
              <w:t xml:space="preserve"> </w:t>
            </w:r>
            <w:r w:rsidRPr="00402418">
              <w:rPr>
                <w:w w:val="102"/>
                <w:sz w:val="26"/>
                <w:szCs w:val="26"/>
                <w:u w:val="single"/>
              </w:rPr>
              <w:t xml:space="preserve"> </w:t>
            </w:r>
            <w:r w:rsidRPr="00402418">
              <w:rPr>
                <w:sz w:val="26"/>
                <w:szCs w:val="26"/>
                <w:u w:val="single"/>
              </w:rPr>
              <w:tab/>
            </w:r>
          </w:p>
        </w:tc>
      </w:tr>
      <w:tr w:rsidR="00322E24" w:rsidRPr="00402418" w:rsidTr="00A64989">
        <w:trPr>
          <w:trHeight w:val="417"/>
        </w:trPr>
        <w:tc>
          <w:tcPr>
            <w:tcW w:w="4090" w:type="dxa"/>
          </w:tcPr>
          <w:p w:rsidR="00322E24" w:rsidRPr="00402418" w:rsidRDefault="00322E24" w:rsidP="00AD3745">
            <w:pPr>
              <w:pStyle w:val="TableParagraph"/>
              <w:ind w:left="50"/>
              <w:rPr>
                <w:sz w:val="26"/>
                <w:szCs w:val="26"/>
              </w:rPr>
            </w:pPr>
            <w:r w:rsidRPr="00402418">
              <w:rPr>
                <w:spacing w:val="-4"/>
                <w:w w:val="105"/>
                <w:sz w:val="26"/>
                <w:szCs w:val="26"/>
              </w:rPr>
              <w:t>C.</w:t>
            </w:r>
            <w:r w:rsidRPr="00402418">
              <w:rPr>
                <w:spacing w:val="-15"/>
                <w:w w:val="105"/>
                <w:sz w:val="26"/>
                <w:szCs w:val="26"/>
              </w:rPr>
              <w:t xml:space="preserve"> </w:t>
            </w:r>
            <w:r w:rsidRPr="00402418">
              <w:rPr>
                <w:spacing w:val="-4"/>
                <w:w w:val="105"/>
                <w:sz w:val="26"/>
                <w:szCs w:val="26"/>
              </w:rPr>
              <w:t>Mặt hàng chủ lực của người tiêu dùng</w:t>
            </w:r>
          </w:p>
        </w:tc>
        <w:tc>
          <w:tcPr>
            <w:tcW w:w="1829" w:type="dxa"/>
          </w:tcPr>
          <w:p w:rsidR="00322E24" w:rsidRPr="00402418" w:rsidRDefault="00322E24" w:rsidP="00AD3745">
            <w:pPr>
              <w:pStyle w:val="TableParagraph"/>
              <w:tabs>
                <w:tab w:val="left" w:pos="1796"/>
              </w:tabs>
              <w:ind w:right="-44"/>
              <w:jc w:val="right"/>
              <w:rPr>
                <w:sz w:val="26"/>
                <w:szCs w:val="26"/>
              </w:rPr>
            </w:pPr>
            <w:r w:rsidRPr="00402418">
              <w:rPr>
                <w:w w:val="105"/>
                <w:sz w:val="26"/>
                <w:szCs w:val="26"/>
              </w:rPr>
              <w:t>3.</w:t>
            </w:r>
            <w:r w:rsidRPr="00402418">
              <w:rPr>
                <w:spacing w:val="2"/>
                <w:sz w:val="26"/>
                <w:szCs w:val="26"/>
              </w:rPr>
              <w:t xml:space="preserve"> </w:t>
            </w:r>
            <w:r w:rsidRPr="00402418">
              <w:rPr>
                <w:w w:val="102"/>
                <w:sz w:val="26"/>
                <w:szCs w:val="26"/>
                <w:u w:val="single"/>
              </w:rPr>
              <w:t xml:space="preserve"> </w:t>
            </w:r>
            <w:r w:rsidRPr="00402418">
              <w:rPr>
                <w:sz w:val="26"/>
                <w:szCs w:val="26"/>
                <w:u w:val="single"/>
              </w:rPr>
              <w:tab/>
            </w:r>
          </w:p>
        </w:tc>
      </w:tr>
      <w:tr w:rsidR="00322E24" w:rsidRPr="00402418" w:rsidTr="00A64989">
        <w:trPr>
          <w:trHeight w:val="417"/>
        </w:trPr>
        <w:tc>
          <w:tcPr>
            <w:tcW w:w="4090" w:type="dxa"/>
          </w:tcPr>
          <w:p w:rsidR="00322E24" w:rsidRPr="00402418" w:rsidRDefault="00322E24" w:rsidP="00AD3745">
            <w:pPr>
              <w:pStyle w:val="TableParagraph"/>
              <w:ind w:left="50"/>
              <w:rPr>
                <w:sz w:val="26"/>
                <w:szCs w:val="26"/>
              </w:rPr>
            </w:pPr>
            <w:r w:rsidRPr="00402418">
              <w:rPr>
                <w:sz w:val="26"/>
                <w:szCs w:val="26"/>
              </w:rPr>
              <w:t>D.</w:t>
            </w:r>
            <w:r w:rsidRPr="00402418">
              <w:rPr>
                <w:spacing w:val="11"/>
                <w:sz w:val="26"/>
                <w:szCs w:val="26"/>
              </w:rPr>
              <w:t xml:space="preserve"> </w:t>
            </w:r>
            <w:r w:rsidRPr="00402418">
              <w:rPr>
                <w:sz w:val="26"/>
                <w:szCs w:val="26"/>
              </w:rPr>
              <w:t>Thiết bị, vật tư chăm sóc sức khỏe</w:t>
            </w:r>
          </w:p>
        </w:tc>
        <w:tc>
          <w:tcPr>
            <w:tcW w:w="1829" w:type="dxa"/>
          </w:tcPr>
          <w:p w:rsidR="00322E24" w:rsidRPr="00402418" w:rsidRDefault="00322E24" w:rsidP="00AD3745">
            <w:pPr>
              <w:pStyle w:val="TableParagraph"/>
              <w:tabs>
                <w:tab w:val="left" w:pos="1796"/>
              </w:tabs>
              <w:ind w:right="-44"/>
              <w:jc w:val="right"/>
              <w:rPr>
                <w:sz w:val="26"/>
                <w:szCs w:val="26"/>
              </w:rPr>
            </w:pPr>
            <w:r w:rsidRPr="00402418">
              <w:rPr>
                <w:w w:val="105"/>
                <w:sz w:val="26"/>
                <w:szCs w:val="26"/>
              </w:rPr>
              <w:t>4.</w:t>
            </w:r>
            <w:r w:rsidRPr="00402418">
              <w:rPr>
                <w:spacing w:val="2"/>
                <w:sz w:val="26"/>
                <w:szCs w:val="26"/>
              </w:rPr>
              <w:t xml:space="preserve"> </w:t>
            </w:r>
            <w:r w:rsidRPr="00402418">
              <w:rPr>
                <w:w w:val="102"/>
                <w:sz w:val="26"/>
                <w:szCs w:val="26"/>
                <w:u w:val="single"/>
              </w:rPr>
              <w:t xml:space="preserve"> </w:t>
            </w:r>
            <w:r w:rsidRPr="00402418">
              <w:rPr>
                <w:sz w:val="26"/>
                <w:szCs w:val="26"/>
                <w:u w:val="single"/>
              </w:rPr>
              <w:tab/>
            </w:r>
          </w:p>
        </w:tc>
      </w:tr>
    </w:tbl>
    <w:p w:rsidR="00322E24" w:rsidRDefault="00322E24" w:rsidP="00322E24">
      <w:pPr>
        <w:pStyle w:val="ListParagraph"/>
        <w:rPr>
          <w:rFonts w:ascii="Times New Roman" w:hAnsi="Times New Roman" w:cs="Times New Roman"/>
          <w:sz w:val="26"/>
          <w:szCs w:val="26"/>
        </w:rPr>
      </w:pPr>
    </w:p>
    <w:p w:rsidR="007526D4" w:rsidRPr="007526D4" w:rsidRDefault="007526D4" w:rsidP="007526D4">
      <w:pPr>
        <w:pStyle w:val="ListParagraph"/>
        <w:numPr>
          <w:ilvl w:val="0"/>
          <w:numId w:val="7"/>
        </w:numPr>
        <w:rPr>
          <w:rFonts w:ascii="Times New Roman" w:hAnsi="Times New Roman" w:cs="Times New Roman"/>
          <w:sz w:val="26"/>
          <w:szCs w:val="26"/>
        </w:rPr>
      </w:pPr>
      <w:r w:rsidRPr="007526D4">
        <w:rPr>
          <w:rFonts w:ascii="Times New Roman" w:hAnsi="Times New Roman" w:cs="Times New Roman"/>
          <w:sz w:val="26"/>
          <w:szCs w:val="26"/>
        </w:rPr>
        <w:t>Nếu một công ty thiết lập ROIC cao, trong vòng 10 năm, dự kiến ​​ROIC sẽ:</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giảm xuống mức trung bình hoặc dưới ROIC trung bình.</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giảm, nhưng vẫn sẽ cao hơn ROIC trung bình.</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chưa giảm, và sẽ duy trì như cũ.</w:t>
      </w:r>
    </w:p>
    <w:p w:rsidR="007526D4" w:rsidRP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tiếp tục có xu hướng tăng.</w:t>
      </w:r>
    </w:p>
    <w:p w:rsidR="007526D4" w:rsidRPr="007526D4" w:rsidRDefault="007526D4" w:rsidP="007526D4">
      <w:pPr>
        <w:pStyle w:val="ListParagraph"/>
        <w:numPr>
          <w:ilvl w:val="0"/>
          <w:numId w:val="7"/>
        </w:numPr>
        <w:rPr>
          <w:rFonts w:ascii="Times New Roman" w:hAnsi="Times New Roman" w:cs="Times New Roman"/>
          <w:sz w:val="26"/>
          <w:szCs w:val="26"/>
        </w:rPr>
      </w:pPr>
      <w:r w:rsidRPr="007526D4">
        <w:rPr>
          <w:rFonts w:ascii="Times New Roman" w:hAnsi="Times New Roman" w:cs="Times New Roman"/>
          <w:sz w:val="26"/>
          <w:szCs w:val="26"/>
        </w:rPr>
        <w:t>Cho biết một công ty tính phí 3,40 USD cho mỗi đơn vị, có chi phí trên mỗi đơn vị là 1,80 USD, có thuế suất 32% và yêu cầu 16 USD vốn đầu tư cho mỗi đơn vị, ROIC là bao nhiêu?</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6,8%.</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10,2%.</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15,6%.</w:t>
      </w:r>
    </w:p>
    <w:p w:rsidR="007526D4" w:rsidRP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30,3%.</w:t>
      </w:r>
    </w:p>
    <w:p w:rsidR="007526D4" w:rsidRPr="007526D4" w:rsidRDefault="007526D4" w:rsidP="007526D4">
      <w:pPr>
        <w:pStyle w:val="ListParagraph"/>
        <w:numPr>
          <w:ilvl w:val="0"/>
          <w:numId w:val="7"/>
        </w:numPr>
        <w:rPr>
          <w:rFonts w:ascii="Times New Roman" w:hAnsi="Times New Roman" w:cs="Times New Roman"/>
          <w:sz w:val="26"/>
          <w:szCs w:val="26"/>
        </w:rPr>
      </w:pPr>
      <w:r w:rsidRPr="007526D4">
        <w:rPr>
          <w:rFonts w:ascii="Times New Roman" w:hAnsi="Times New Roman" w:cs="Times New Roman"/>
          <w:sz w:val="26"/>
          <w:szCs w:val="26"/>
        </w:rPr>
        <w:t xml:space="preserve">Các nhà sản xuất ngũ cốc đã thành công trong việc xây dựng thương hiệu sản phẩm của họ, trong khi các nhà sản xuất thịt đã không thể làm được điều đó ở mức độ lớn. Dựa trên thực tế này, điều nào sau đây là chính xác nhất về lợi thế giá cả mà các nhà sản xuất ngũ cốc có được so với các nhà sản xuất thịt? </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ROIC đối với các nhà sản xuất ngũ cốc thấp hơn so với các nhà sản xuất thịt vì thương hiệu không tạo ra giá trị và việc xây dựng thương hiệu tốn chi phí.</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ROIC của các nhà sản xuất ngũ cốc bằng ROIC của các nhà sản xuất thịt vì chi phí và lợi ích đạt mức cân bằng.</w:t>
      </w:r>
    </w:p>
    <w:p w:rsidR="007526D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ROIC của các nhà sản xuất ngũ cốc cao gấp đôi so với các nhà sản xuất thịt.</w:t>
      </w:r>
    </w:p>
    <w:p w:rsidR="00322E24" w:rsidRDefault="007526D4" w:rsidP="007526D4">
      <w:pPr>
        <w:pStyle w:val="ListParagraph"/>
        <w:numPr>
          <w:ilvl w:val="1"/>
          <w:numId w:val="7"/>
        </w:numPr>
        <w:rPr>
          <w:rFonts w:ascii="Times New Roman" w:hAnsi="Times New Roman" w:cs="Times New Roman"/>
          <w:sz w:val="26"/>
          <w:szCs w:val="26"/>
        </w:rPr>
      </w:pPr>
      <w:r w:rsidRPr="007526D4">
        <w:rPr>
          <w:rFonts w:ascii="Times New Roman" w:hAnsi="Times New Roman" w:cs="Times New Roman"/>
          <w:sz w:val="26"/>
          <w:szCs w:val="26"/>
        </w:rPr>
        <w:t>ROIC của các nhà sản xuất ngũ cốc cao gấp ba lần so với các nhà sản xuất thịt.</w:t>
      </w:r>
    </w:p>
    <w:p w:rsidR="00630D77" w:rsidRPr="00630D77" w:rsidRDefault="00630D77" w:rsidP="00630D77">
      <w:pPr>
        <w:rPr>
          <w:rFonts w:ascii="Times New Roman" w:hAnsi="Times New Roman" w:cs="Times New Roman"/>
          <w:i/>
          <w:sz w:val="26"/>
          <w:szCs w:val="26"/>
        </w:rPr>
      </w:pPr>
      <w:r w:rsidRPr="00630D77">
        <w:rPr>
          <w:rFonts w:ascii="Times New Roman" w:hAnsi="Times New Roman" w:cs="Times New Roman"/>
          <w:i/>
          <w:sz w:val="26"/>
          <w:szCs w:val="26"/>
        </w:rPr>
        <w:t>Sự tăng trưởng</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Xác định nguồn gốc của sự tăng trưởng hữu cơ và cho biết nguồn nào có khả năng giải thích cao nhất cho sự tăng trưởng.</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Giải thích tầm quan trọng của đổi mới gia tăng trong việc tạo ra giá trị.</w:t>
      </w:r>
    </w:p>
    <w:p w:rsidR="00101397" w:rsidRPr="00101397" w:rsidRDefault="00101397" w:rsidP="00101397">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Trong việc</w:t>
      </w:r>
      <w:r w:rsidRPr="009C3C69">
        <w:rPr>
          <w:rFonts w:ascii="Times New Roman" w:hAnsi="Times New Roman" w:cs="Times New Roman"/>
          <w:sz w:val="26"/>
          <w:szCs w:val="26"/>
        </w:rPr>
        <w:t xml:space="preserve"> phát triển sản phẩm, khó duy trì tăng trưởng vì đối với mỗi sản phẩm </w:t>
      </w:r>
      <w:r>
        <w:rPr>
          <w:w w:val="105"/>
          <w:sz w:val="28"/>
          <w:u w:val="single"/>
        </w:rPr>
        <w:tab/>
        <w:t xml:space="preserve">              </w:t>
      </w:r>
      <w:r w:rsidRPr="00800659">
        <w:rPr>
          <w:rFonts w:ascii="Times New Roman" w:hAnsi="Times New Roman" w:cs="Times New Roman"/>
          <w:sz w:val="26"/>
          <w:szCs w:val="26"/>
        </w:rPr>
        <w:t xml:space="preserve"> </w:t>
      </w:r>
      <w:r w:rsidRPr="009C3C69">
        <w:rPr>
          <w:rFonts w:ascii="Times New Roman" w:hAnsi="Times New Roman" w:cs="Times New Roman"/>
          <w:sz w:val="26"/>
          <w:szCs w:val="26"/>
        </w:rPr>
        <w:t xml:space="preserve">, công ty phải </w:t>
      </w:r>
      <w:r>
        <w:rPr>
          <w:w w:val="105"/>
          <w:sz w:val="28"/>
          <w:u w:val="single"/>
        </w:rPr>
        <w:tab/>
        <w:t xml:space="preserve">              </w:t>
      </w:r>
      <w:r w:rsidRPr="009C3C69">
        <w:rPr>
          <w:rFonts w:ascii="Times New Roman" w:hAnsi="Times New Roman" w:cs="Times New Roman"/>
          <w:sz w:val="26"/>
          <w:szCs w:val="26"/>
        </w:rPr>
        <w:t xml:space="preserve">. Đây được gọi là hiệu ứng </w:t>
      </w:r>
      <w:r>
        <w:rPr>
          <w:w w:val="105"/>
          <w:sz w:val="28"/>
          <w:u w:val="single"/>
        </w:rPr>
        <w:tab/>
        <w:t xml:space="preserve">              </w:t>
      </w:r>
      <w:r w:rsidRPr="009C3C69">
        <w:rPr>
          <w:rFonts w:ascii="Times New Roman" w:hAnsi="Times New Roman" w:cs="Times New Roman"/>
          <w:sz w:val="26"/>
          <w:szCs w:val="26"/>
        </w:rPr>
        <w:t>.</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lastRenderedPageBreak/>
        <w:t>Sự tăng trưởng của các công ty giao dịch đại chúng ở Hoa Kỳ so với sự tăng trưởng của GDP Hoa Kỳ như thế nào? Hai lý do cho sự khác biệt là gì?</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Điều nào sau đây là chính xác nhất liên quan đến tỷ lệ tăng trưởng doanh thu trung bình của các công ty trong những năm từ 1965 đến 2013?</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Phạm vi là 1,5</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đến 12</w:t>
      </w:r>
      <w:r w:rsidR="001C5C0C">
        <w:rPr>
          <w:rFonts w:ascii="Times New Roman" w:hAnsi="Times New Roman" w:cs="Times New Roman"/>
          <w:sz w:val="26"/>
          <w:szCs w:val="26"/>
        </w:rPr>
        <w:t>%</w:t>
      </w:r>
      <w:r w:rsidRPr="00101397">
        <w:rPr>
          <w:rFonts w:ascii="Times New Roman" w:hAnsi="Times New Roman" w:cs="Times New Roman"/>
          <w:sz w:val="26"/>
          <w:szCs w:val="26"/>
        </w:rPr>
        <w:t>, với mức trung bình là 7,2</w:t>
      </w:r>
      <w:r w:rsidR="001C5C0C">
        <w:rPr>
          <w:rFonts w:ascii="Times New Roman" w:hAnsi="Times New Roman" w:cs="Times New Roman"/>
          <w:sz w:val="26"/>
          <w:szCs w:val="26"/>
        </w:rPr>
        <w:t>%</w:t>
      </w:r>
      <w:r w:rsidRPr="00101397">
        <w:rPr>
          <w:rFonts w:ascii="Times New Roman" w:hAnsi="Times New Roman" w:cs="Times New Roman"/>
          <w:sz w:val="26"/>
          <w:szCs w:val="26"/>
        </w:rPr>
        <w:t>.</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Phạm vi từ 0</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đến 9</w:t>
      </w:r>
      <w:r w:rsidR="001C5C0C">
        <w:rPr>
          <w:rFonts w:ascii="Times New Roman" w:hAnsi="Times New Roman" w:cs="Times New Roman"/>
          <w:sz w:val="26"/>
          <w:szCs w:val="26"/>
        </w:rPr>
        <w:t>%</w:t>
      </w:r>
      <w:r w:rsidRPr="00D45554">
        <w:rPr>
          <w:rFonts w:ascii="Times New Roman" w:hAnsi="Times New Roman" w:cs="Times New Roman"/>
          <w:sz w:val="26"/>
          <w:szCs w:val="26"/>
        </w:rPr>
        <w:t>, với mức trung bình là 5,3</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Phạm vi là 2,2</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đến 8,8</w:t>
      </w:r>
      <w:r w:rsidR="001C5C0C">
        <w:rPr>
          <w:rFonts w:ascii="Times New Roman" w:hAnsi="Times New Roman" w:cs="Times New Roman"/>
          <w:sz w:val="26"/>
          <w:szCs w:val="26"/>
        </w:rPr>
        <w:t>%</w:t>
      </w:r>
      <w:r w:rsidRPr="00D45554">
        <w:rPr>
          <w:rFonts w:ascii="Times New Roman" w:hAnsi="Times New Roman" w:cs="Times New Roman"/>
          <w:sz w:val="26"/>
          <w:szCs w:val="26"/>
        </w:rPr>
        <w:t>, với mức trung bình là 4,2</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Phạm vi là –0,2</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đến 6,6</w:t>
      </w:r>
      <w:r w:rsidR="001C5C0C">
        <w:rPr>
          <w:rFonts w:ascii="Times New Roman" w:hAnsi="Times New Roman" w:cs="Times New Roman"/>
          <w:sz w:val="26"/>
          <w:szCs w:val="26"/>
        </w:rPr>
        <w:t>%</w:t>
      </w:r>
      <w:r w:rsidRPr="00D45554">
        <w:rPr>
          <w:rFonts w:ascii="Times New Roman" w:hAnsi="Times New Roman" w:cs="Times New Roman"/>
          <w:sz w:val="26"/>
          <w:szCs w:val="26"/>
        </w:rPr>
        <w:t>, với mức trung bình là 3,3</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Các công ty tăng trưởng nhanh hơn 30</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trong một năm nói chung trong vòng năm năm chứng kiến ​​tốc độ tăng trưởng của họ giảm xuống:</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Khoảng 4</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và sau đó giảm xuống 2</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trong vòng 10 năm.</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Khoảng 12</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và sau đó giảm xuống 10</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trong vòng 10 năm.</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Khoảng 10</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và sau đó giảm xuống 8</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trong vòng 10 năm.</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Khoảng 8</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và sau đó giảm xuống 6</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trong vòng 10 năm.</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Các công ty tăng trưởng chậm hơn 0</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trong một năm nói chung trong vòng năm năm chứng kiến ​​mức tăng trưởng của họ tăng lên:</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Khoảng 4</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và sau đó lên đến 4,5</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trong vòng 10 năm.</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Khoảng 1</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và sau đó lên đến 2</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trong vòng 10 năm.</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Khoảng 6</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và sau đó lên đến 8</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trong vòng 10 năm.</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Khoảng 8</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và sau đó lên đến 10</w:t>
      </w:r>
      <w:r w:rsidR="001C5C0C">
        <w:rPr>
          <w:rFonts w:ascii="Times New Roman" w:hAnsi="Times New Roman" w:cs="Times New Roman"/>
          <w:sz w:val="26"/>
          <w:szCs w:val="26"/>
        </w:rPr>
        <w:t>%</w:t>
      </w:r>
      <w:r w:rsidRPr="00D45554">
        <w:rPr>
          <w:rFonts w:ascii="Times New Roman" w:hAnsi="Times New Roman" w:cs="Times New Roman"/>
          <w:sz w:val="26"/>
          <w:szCs w:val="26"/>
        </w:rPr>
        <w:t xml:space="preserve"> trong vòng 10 năm.</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Nội dung nào sau đây giải thích nguyên nhân khiến thứ hạng tốc độ tăng trưởng giữa các ngành thay đổi nhiều theo thời gian?</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 Chu kỳ kinh doanh.</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II. Thay đổi quy định.</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III. Biến động tỷ giá hối đoái.</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IV. Các chu kỳ sống của sản phẩm.</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Chỉ I và II.</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Chỉ I và IV.</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Chỉ II và III.</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Chỉ III và IV.</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Điều nào sau đây là đúng liên quan đến việc gia tăng thị phần mà phải trả giá bằng các đối thủ cạnh tranh lâu đời?</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Nó hiếm khi tạo ra nhiều giá trị lâu dài, trừ khi nó dẫn đến việc đẩy đối thủ cạnh tranh ra khỏi thị trường hoàn toàn.</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Nhìn chung, nó tạo ra giá trị trong một thời gian khá dài, nhưng nó sẽ phân rã sau khoả</w:t>
      </w:r>
      <w:r w:rsidR="00D45554">
        <w:rPr>
          <w:rFonts w:ascii="Times New Roman" w:hAnsi="Times New Roman" w:cs="Times New Roman"/>
          <w:sz w:val="26"/>
          <w:szCs w:val="26"/>
        </w:rPr>
        <w:t>ng 10 năm.</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Nó không bao giờ tạo ra bất kỳ giá trị nào trong thời gian dài vì các tác động là ngẫu nhiên giữa các công ty và thuần bằng không đối với bất kỳ công ty nhất định nào theo thời gian.</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Tất cả đều sai.</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lastRenderedPageBreak/>
        <w:t>Điều nào sau đây thường dẫn đến việc tạo ra giá trị trên mức trung bình?</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 Thực hiện các vụ mua lại lớn.</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II. Thu hút khách hàng mới vào thị trường.</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III. Thuyết phục khách hàng hiện tại mua nhiều sản phẩm hơn.</w:t>
      </w:r>
    </w:p>
    <w:p w:rsidR="00101397" w:rsidRPr="00101397" w:rsidRDefault="00101397" w:rsidP="00D45554">
      <w:pPr>
        <w:pStyle w:val="ListParagraph"/>
        <w:rPr>
          <w:rFonts w:ascii="Times New Roman" w:hAnsi="Times New Roman" w:cs="Times New Roman"/>
          <w:sz w:val="26"/>
          <w:szCs w:val="26"/>
        </w:rPr>
      </w:pPr>
      <w:r w:rsidRPr="00101397">
        <w:rPr>
          <w:rFonts w:ascii="Times New Roman" w:hAnsi="Times New Roman" w:cs="Times New Roman"/>
          <w:sz w:val="26"/>
          <w:szCs w:val="26"/>
        </w:rPr>
        <w:t>IV. Thực hiện các thương vụ mua lại nhanh chóng để đẩy nhanh tốc độ tăng trưởng sản phẩm.</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Chỉ I và II.</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Chỉ I, III và IV.</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Chỉ II và III.</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Chỉ III và IV.</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Đối với các công ty tăng trưởng với tốc độ dưới 5</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trong giai đoạn 2000–2003, bao nhiêu</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tăng trưởng với tốc độ lớn hơn 10</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trong giai đoạn 2010–2013?</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44</w:t>
      </w:r>
      <w:r w:rsidR="001C5C0C">
        <w:rPr>
          <w:rFonts w:ascii="Times New Roman" w:hAnsi="Times New Roman" w:cs="Times New Roman"/>
          <w:sz w:val="26"/>
          <w:szCs w:val="26"/>
        </w:rPr>
        <w:t>%</w:t>
      </w:r>
      <w:r w:rsidRPr="00101397">
        <w:rPr>
          <w:rFonts w:ascii="Times New Roman" w:hAnsi="Times New Roman" w:cs="Times New Roman"/>
          <w:sz w:val="26"/>
          <w:szCs w:val="26"/>
        </w:rPr>
        <w:t>.</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15</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13</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10139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28</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101397" w:rsidRPr="00101397" w:rsidRDefault="00101397" w:rsidP="00101397">
      <w:pPr>
        <w:pStyle w:val="ListParagraph"/>
        <w:numPr>
          <w:ilvl w:val="0"/>
          <w:numId w:val="8"/>
        </w:numPr>
        <w:rPr>
          <w:rFonts w:ascii="Times New Roman" w:hAnsi="Times New Roman" w:cs="Times New Roman"/>
          <w:sz w:val="26"/>
          <w:szCs w:val="26"/>
        </w:rPr>
      </w:pPr>
      <w:r w:rsidRPr="00101397">
        <w:rPr>
          <w:rFonts w:ascii="Times New Roman" w:hAnsi="Times New Roman" w:cs="Times New Roman"/>
          <w:sz w:val="26"/>
          <w:szCs w:val="26"/>
        </w:rPr>
        <w:t>Đối với các công ty tăng trưởng với tốc độ lớn hơn 15% trong giai đoạn 2000–2003, thì bao nhiêu</w:t>
      </w:r>
      <w:r w:rsidR="001C5C0C">
        <w:rPr>
          <w:rFonts w:ascii="Times New Roman" w:hAnsi="Times New Roman" w:cs="Times New Roman"/>
          <w:sz w:val="26"/>
          <w:szCs w:val="26"/>
        </w:rPr>
        <w:t>%</w:t>
      </w:r>
      <w:r w:rsidRPr="00101397">
        <w:rPr>
          <w:rFonts w:ascii="Times New Roman" w:hAnsi="Times New Roman" w:cs="Times New Roman"/>
          <w:sz w:val="26"/>
          <w:szCs w:val="26"/>
        </w:rPr>
        <w:t xml:space="preserve"> tăng trưởng với tốc độ dưới 10% trong giai đoạn 2010–2013?</w:t>
      </w:r>
    </w:p>
    <w:p w:rsidR="00D45554" w:rsidRDefault="00101397" w:rsidP="00D45554">
      <w:pPr>
        <w:pStyle w:val="ListParagraph"/>
        <w:numPr>
          <w:ilvl w:val="1"/>
          <w:numId w:val="8"/>
        </w:numPr>
        <w:rPr>
          <w:rFonts w:ascii="Times New Roman" w:hAnsi="Times New Roman" w:cs="Times New Roman"/>
          <w:sz w:val="26"/>
          <w:szCs w:val="26"/>
        </w:rPr>
      </w:pPr>
      <w:r w:rsidRPr="00101397">
        <w:rPr>
          <w:rFonts w:ascii="Times New Roman" w:hAnsi="Times New Roman" w:cs="Times New Roman"/>
          <w:sz w:val="26"/>
          <w:szCs w:val="26"/>
        </w:rPr>
        <w:t>58</w:t>
      </w:r>
      <w:r w:rsidR="001C5C0C">
        <w:rPr>
          <w:rFonts w:ascii="Times New Roman" w:hAnsi="Times New Roman" w:cs="Times New Roman"/>
          <w:sz w:val="26"/>
          <w:szCs w:val="26"/>
        </w:rPr>
        <w:t>%</w:t>
      </w:r>
      <w:r w:rsidRPr="00101397">
        <w:rPr>
          <w:rFonts w:ascii="Times New Roman" w:hAnsi="Times New Roman" w:cs="Times New Roman"/>
          <w:sz w:val="26"/>
          <w:szCs w:val="26"/>
        </w:rPr>
        <w:t>.</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37</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21</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630D77" w:rsidRPr="00D45554" w:rsidRDefault="00101397" w:rsidP="00D45554">
      <w:pPr>
        <w:pStyle w:val="ListParagraph"/>
        <w:numPr>
          <w:ilvl w:val="1"/>
          <w:numId w:val="8"/>
        </w:numPr>
        <w:rPr>
          <w:rFonts w:ascii="Times New Roman" w:hAnsi="Times New Roman" w:cs="Times New Roman"/>
          <w:sz w:val="26"/>
          <w:szCs w:val="26"/>
        </w:rPr>
      </w:pPr>
      <w:r w:rsidRPr="00D45554">
        <w:rPr>
          <w:rFonts w:ascii="Times New Roman" w:hAnsi="Times New Roman" w:cs="Times New Roman"/>
          <w:sz w:val="26"/>
          <w:szCs w:val="26"/>
        </w:rPr>
        <w:t>42</w:t>
      </w:r>
      <w:r w:rsidR="001C5C0C">
        <w:rPr>
          <w:rFonts w:ascii="Times New Roman" w:hAnsi="Times New Roman" w:cs="Times New Roman"/>
          <w:sz w:val="26"/>
          <w:szCs w:val="26"/>
        </w:rPr>
        <w:t>%</w:t>
      </w:r>
      <w:r w:rsidRPr="00D45554">
        <w:rPr>
          <w:rFonts w:ascii="Times New Roman" w:hAnsi="Times New Roman" w:cs="Times New Roman"/>
          <w:sz w:val="26"/>
          <w:szCs w:val="26"/>
        </w:rPr>
        <w:t>.</w:t>
      </w:r>
    </w:p>
    <w:p w:rsidR="009822E0" w:rsidRPr="009822E0" w:rsidRDefault="009822E0" w:rsidP="009822E0">
      <w:pPr>
        <w:rPr>
          <w:rFonts w:ascii="Times New Roman" w:hAnsi="Times New Roman" w:cs="Times New Roman"/>
          <w:b/>
          <w:sz w:val="26"/>
          <w:szCs w:val="26"/>
        </w:rPr>
      </w:pPr>
      <w:r>
        <w:rPr>
          <w:rFonts w:ascii="Times New Roman" w:hAnsi="Times New Roman" w:cs="Times New Roman"/>
          <w:b/>
          <w:sz w:val="26"/>
          <w:szCs w:val="26"/>
        </w:rPr>
        <w:t>Chương 2</w:t>
      </w:r>
      <w:r w:rsidRPr="009822E0">
        <w:rPr>
          <w:rFonts w:ascii="Times New Roman" w:hAnsi="Times New Roman" w:cs="Times New Roman"/>
          <w:b/>
          <w:sz w:val="26"/>
          <w:szCs w:val="26"/>
        </w:rPr>
        <w:t xml:space="preserve">: </w:t>
      </w:r>
      <w:r w:rsidR="00B04454" w:rsidRPr="00B04454">
        <w:rPr>
          <w:rFonts w:ascii="Times New Roman" w:hAnsi="Times New Roman" w:cs="Times New Roman"/>
          <w:b/>
          <w:sz w:val="26"/>
          <w:szCs w:val="26"/>
        </w:rPr>
        <w:t>Các kỹ thuật định giá cốt lõi</w:t>
      </w:r>
    </w:p>
    <w:p w:rsidR="009822E0" w:rsidRDefault="00B04454" w:rsidP="009822E0">
      <w:pPr>
        <w:rPr>
          <w:rFonts w:ascii="Times New Roman" w:hAnsi="Times New Roman" w:cs="Times New Roman"/>
          <w:i/>
          <w:sz w:val="26"/>
          <w:szCs w:val="26"/>
        </w:rPr>
      </w:pPr>
      <w:r w:rsidRPr="00B04454">
        <w:rPr>
          <w:rFonts w:ascii="Times New Roman" w:hAnsi="Times New Roman" w:cs="Times New Roman"/>
          <w:i/>
          <w:sz w:val="26"/>
          <w:szCs w:val="26"/>
        </w:rPr>
        <w:t>Cấu trúc khung cho việc định giá</w:t>
      </w:r>
    </w:p>
    <w:p w:rsidR="00184911" w:rsidRPr="00184911" w:rsidRDefault="00184911" w:rsidP="00F71F79">
      <w:pPr>
        <w:pStyle w:val="ListParagraph"/>
        <w:numPr>
          <w:ilvl w:val="0"/>
          <w:numId w:val="10"/>
        </w:numPr>
        <w:rPr>
          <w:rFonts w:ascii="Times New Roman" w:hAnsi="Times New Roman" w:cs="Times New Roman"/>
          <w:sz w:val="26"/>
          <w:szCs w:val="26"/>
        </w:rPr>
      </w:pPr>
      <w:r w:rsidRPr="00184911">
        <w:rPr>
          <w:rFonts w:ascii="Times New Roman" w:hAnsi="Times New Roman" w:cs="Times New Roman"/>
          <w:sz w:val="26"/>
          <w:szCs w:val="26"/>
        </w:rPr>
        <w:t>Giá trị ướ</w:t>
      </w:r>
      <w:r w:rsidR="00BA108D">
        <w:rPr>
          <w:rFonts w:ascii="Times New Roman" w:hAnsi="Times New Roman" w:cs="Times New Roman"/>
          <w:sz w:val="26"/>
          <w:szCs w:val="26"/>
        </w:rPr>
        <w:t xml:space="preserve">c tính </w:t>
      </w:r>
      <w:r w:rsidRPr="00184911">
        <w:rPr>
          <w:rFonts w:ascii="Times New Roman" w:hAnsi="Times New Roman" w:cs="Times New Roman"/>
          <w:sz w:val="26"/>
          <w:szCs w:val="26"/>
        </w:rPr>
        <w:t xml:space="preserve">hiện tại (PV) của dòng tiền tự do (FCF) của một công ty là 400 triệu </w:t>
      </w:r>
      <w:r>
        <w:rPr>
          <w:rFonts w:ascii="Times New Roman" w:hAnsi="Times New Roman" w:cs="Times New Roman"/>
          <w:sz w:val="26"/>
          <w:szCs w:val="26"/>
        </w:rPr>
        <w:t>USD</w:t>
      </w:r>
      <w:r w:rsidRPr="00184911">
        <w:rPr>
          <w:rFonts w:ascii="Times New Roman" w:hAnsi="Times New Roman" w:cs="Times New Roman"/>
          <w:sz w:val="26"/>
          <w:szCs w:val="26"/>
        </w:rPr>
        <w:t xml:space="preserve">. Vốn đầu tư ước tính là 700 triệu </w:t>
      </w:r>
      <w:r>
        <w:rPr>
          <w:rFonts w:ascii="Times New Roman" w:hAnsi="Times New Roman" w:cs="Times New Roman"/>
          <w:sz w:val="26"/>
          <w:szCs w:val="26"/>
        </w:rPr>
        <w:t>USD</w:t>
      </w:r>
      <w:r w:rsidRPr="00184911">
        <w:rPr>
          <w:rFonts w:ascii="Times New Roman" w:hAnsi="Times New Roman" w:cs="Times New Roman"/>
          <w:sz w:val="26"/>
          <w:szCs w:val="26"/>
        </w:rPr>
        <w:t xml:space="preserve"> và lượng tiền mặt là 9 triệu </w:t>
      </w:r>
      <w:r>
        <w:rPr>
          <w:rFonts w:ascii="Times New Roman" w:hAnsi="Times New Roman" w:cs="Times New Roman"/>
          <w:sz w:val="26"/>
          <w:szCs w:val="26"/>
        </w:rPr>
        <w:t>USD</w:t>
      </w:r>
      <w:r w:rsidRPr="00184911">
        <w:rPr>
          <w:rFonts w:ascii="Times New Roman" w:hAnsi="Times New Roman" w:cs="Times New Roman"/>
          <w:sz w:val="26"/>
          <w:szCs w:val="26"/>
        </w:rPr>
        <w:t xml:space="preserve">. Giá trị của khoản nợ và hợp đồng </w:t>
      </w:r>
      <w:r w:rsidR="00F71F79" w:rsidRPr="00F71F79">
        <w:rPr>
          <w:rFonts w:ascii="Times New Roman" w:hAnsi="Times New Roman" w:cs="Times New Roman"/>
          <w:sz w:val="26"/>
          <w:szCs w:val="26"/>
        </w:rPr>
        <w:t>cho thuê hoạt động được vốn hóa</w:t>
      </w:r>
      <w:r w:rsidR="00F71F79">
        <w:rPr>
          <w:rFonts w:ascii="Times New Roman" w:hAnsi="Times New Roman" w:cs="Times New Roman"/>
          <w:sz w:val="26"/>
          <w:szCs w:val="26"/>
        </w:rPr>
        <w:t xml:space="preserve"> </w:t>
      </w:r>
      <w:r w:rsidRPr="00184911">
        <w:rPr>
          <w:rFonts w:ascii="Times New Roman" w:hAnsi="Times New Roman" w:cs="Times New Roman"/>
          <w:sz w:val="26"/>
          <w:szCs w:val="26"/>
        </w:rPr>
        <w:t>lần lượt là 220 triệu USD và 33 triệu USD. Nếu có 2 triệu cổ phiếu vốn phổ thông đang lưu hành, giá trị ước tính của mỗi cổ phiếu là bao nhiêu?</w:t>
      </w:r>
    </w:p>
    <w:p w:rsidR="00184911" w:rsidRPr="00184911" w:rsidRDefault="00184911" w:rsidP="00F71F79">
      <w:pPr>
        <w:pStyle w:val="ListParagraph"/>
        <w:numPr>
          <w:ilvl w:val="0"/>
          <w:numId w:val="10"/>
        </w:numPr>
        <w:rPr>
          <w:rFonts w:ascii="Times New Roman" w:hAnsi="Times New Roman" w:cs="Times New Roman"/>
          <w:sz w:val="26"/>
          <w:szCs w:val="26"/>
        </w:rPr>
      </w:pPr>
      <w:r w:rsidRPr="00184911">
        <w:rPr>
          <w:rFonts w:ascii="Times New Roman" w:hAnsi="Times New Roman" w:cs="Times New Roman"/>
          <w:sz w:val="26"/>
          <w:szCs w:val="26"/>
        </w:rPr>
        <w:t xml:space="preserve">Giá trị hiện tại của lợi nhuận kinh tế ước tính của một công ty là 150 triệu </w:t>
      </w:r>
      <w:r>
        <w:rPr>
          <w:rFonts w:ascii="Times New Roman" w:hAnsi="Times New Roman" w:cs="Times New Roman"/>
          <w:sz w:val="26"/>
          <w:szCs w:val="26"/>
        </w:rPr>
        <w:t>USD</w:t>
      </w:r>
      <w:r w:rsidRPr="00184911">
        <w:rPr>
          <w:rFonts w:ascii="Times New Roman" w:hAnsi="Times New Roman" w:cs="Times New Roman"/>
          <w:sz w:val="26"/>
          <w:szCs w:val="26"/>
        </w:rPr>
        <w:t xml:space="preserve">. Vốn đầu tư ước tính là 250 triệu </w:t>
      </w:r>
      <w:r>
        <w:rPr>
          <w:rFonts w:ascii="Times New Roman" w:hAnsi="Times New Roman" w:cs="Times New Roman"/>
          <w:sz w:val="26"/>
          <w:szCs w:val="26"/>
        </w:rPr>
        <w:t>USD</w:t>
      </w:r>
      <w:r w:rsidRPr="00184911">
        <w:rPr>
          <w:rFonts w:ascii="Times New Roman" w:hAnsi="Times New Roman" w:cs="Times New Roman"/>
          <w:sz w:val="26"/>
          <w:szCs w:val="26"/>
        </w:rPr>
        <w:t xml:space="preserve">. Lượng tiền mặt là 16 triệu </w:t>
      </w:r>
      <w:r>
        <w:rPr>
          <w:rFonts w:ascii="Times New Roman" w:hAnsi="Times New Roman" w:cs="Times New Roman"/>
          <w:sz w:val="26"/>
          <w:szCs w:val="26"/>
        </w:rPr>
        <w:t>USD</w:t>
      </w:r>
      <w:r w:rsidRPr="00184911">
        <w:rPr>
          <w:rFonts w:ascii="Times New Roman" w:hAnsi="Times New Roman" w:cs="Times New Roman"/>
          <w:sz w:val="26"/>
          <w:szCs w:val="26"/>
        </w:rPr>
        <w:t xml:space="preserve">. Giá trị của khoản nợ và hợp đồng </w:t>
      </w:r>
      <w:r w:rsidR="00F71F79" w:rsidRPr="00F71F79">
        <w:rPr>
          <w:rFonts w:ascii="Times New Roman" w:hAnsi="Times New Roman" w:cs="Times New Roman"/>
          <w:sz w:val="26"/>
          <w:szCs w:val="26"/>
        </w:rPr>
        <w:t>cho thuê hoạt động được vốn hóa</w:t>
      </w:r>
      <w:r w:rsidR="00F71F79">
        <w:rPr>
          <w:rFonts w:ascii="Times New Roman" w:hAnsi="Times New Roman" w:cs="Times New Roman"/>
          <w:sz w:val="26"/>
          <w:szCs w:val="26"/>
        </w:rPr>
        <w:t xml:space="preserve"> </w:t>
      </w:r>
      <w:r w:rsidRPr="00184911">
        <w:rPr>
          <w:rFonts w:ascii="Times New Roman" w:hAnsi="Times New Roman" w:cs="Times New Roman"/>
          <w:sz w:val="26"/>
          <w:szCs w:val="26"/>
        </w:rPr>
        <w:t xml:space="preserve">lần lượt là 80 triệu </w:t>
      </w:r>
      <w:r>
        <w:rPr>
          <w:rFonts w:ascii="Times New Roman" w:hAnsi="Times New Roman" w:cs="Times New Roman"/>
          <w:sz w:val="26"/>
          <w:szCs w:val="26"/>
        </w:rPr>
        <w:t>USD</w:t>
      </w:r>
      <w:r w:rsidRPr="00184911">
        <w:rPr>
          <w:rFonts w:ascii="Times New Roman" w:hAnsi="Times New Roman" w:cs="Times New Roman"/>
          <w:sz w:val="26"/>
          <w:szCs w:val="26"/>
        </w:rPr>
        <w:t xml:space="preserve"> và 26 triệu </w:t>
      </w:r>
      <w:r>
        <w:rPr>
          <w:rFonts w:ascii="Times New Roman" w:hAnsi="Times New Roman" w:cs="Times New Roman"/>
          <w:sz w:val="26"/>
          <w:szCs w:val="26"/>
        </w:rPr>
        <w:t>USD</w:t>
      </w:r>
      <w:r w:rsidRPr="00184911">
        <w:rPr>
          <w:rFonts w:ascii="Times New Roman" w:hAnsi="Times New Roman" w:cs="Times New Roman"/>
          <w:sz w:val="26"/>
          <w:szCs w:val="26"/>
        </w:rPr>
        <w:t>. Giá trị ước tính của vốn chủ sở hữu là bao nhiêu?</w:t>
      </w:r>
    </w:p>
    <w:p w:rsidR="00184911" w:rsidRPr="00184911" w:rsidRDefault="00184911" w:rsidP="00184911">
      <w:pPr>
        <w:pStyle w:val="ListParagraph"/>
        <w:numPr>
          <w:ilvl w:val="0"/>
          <w:numId w:val="10"/>
        </w:numPr>
        <w:rPr>
          <w:rFonts w:ascii="Times New Roman" w:hAnsi="Times New Roman" w:cs="Times New Roman"/>
          <w:sz w:val="26"/>
          <w:szCs w:val="26"/>
        </w:rPr>
      </w:pPr>
      <w:r w:rsidRPr="00184911">
        <w:rPr>
          <w:rFonts w:ascii="Times New Roman" w:hAnsi="Times New Roman" w:cs="Times New Roman"/>
          <w:sz w:val="26"/>
          <w:szCs w:val="26"/>
        </w:rPr>
        <w:t>Phương pháp định giá nào sau đây không giả định WACC là không đổi?</w:t>
      </w:r>
    </w:p>
    <w:p w:rsidR="008150C7" w:rsidRDefault="00184911" w:rsidP="008150C7">
      <w:pPr>
        <w:pStyle w:val="ListParagraph"/>
        <w:numPr>
          <w:ilvl w:val="1"/>
          <w:numId w:val="10"/>
        </w:numPr>
        <w:rPr>
          <w:rFonts w:ascii="Times New Roman" w:hAnsi="Times New Roman" w:cs="Times New Roman"/>
          <w:sz w:val="26"/>
          <w:szCs w:val="26"/>
        </w:rPr>
      </w:pPr>
      <w:r w:rsidRPr="00184911">
        <w:rPr>
          <w:rFonts w:ascii="Times New Roman" w:hAnsi="Times New Roman" w:cs="Times New Roman"/>
          <w:sz w:val="26"/>
          <w:szCs w:val="26"/>
        </w:rPr>
        <w:t>Mô hình chiết khấu dòng tiền.</w:t>
      </w:r>
    </w:p>
    <w:p w:rsidR="008150C7" w:rsidRDefault="00184911" w:rsidP="008150C7">
      <w:pPr>
        <w:pStyle w:val="ListParagraph"/>
        <w:numPr>
          <w:ilvl w:val="1"/>
          <w:numId w:val="10"/>
        </w:numPr>
        <w:rPr>
          <w:rFonts w:ascii="Times New Roman" w:hAnsi="Times New Roman" w:cs="Times New Roman"/>
          <w:sz w:val="26"/>
          <w:szCs w:val="26"/>
        </w:rPr>
      </w:pPr>
      <w:r w:rsidRPr="008150C7">
        <w:rPr>
          <w:rFonts w:ascii="Times New Roman" w:hAnsi="Times New Roman" w:cs="Times New Roman"/>
          <w:sz w:val="26"/>
          <w:szCs w:val="26"/>
        </w:rPr>
        <w:t>Mô hình kinh tế - lợi nhuận.</w:t>
      </w:r>
    </w:p>
    <w:p w:rsidR="008150C7" w:rsidRDefault="00184911" w:rsidP="008150C7">
      <w:pPr>
        <w:pStyle w:val="ListParagraph"/>
        <w:numPr>
          <w:ilvl w:val="1"/>
          <w:numId w:val="10"/>
        </w:numPr>
        <w:rPr>
          <w:rFonts w:ascii="Times New Roman" w:hAnsi="Times New Roman" w:cs="Times New Roman"/>
          <w:sz w:val="26"/>
          <w:szCs w:val="26"/>
        </w:rPr>
      </w:pPr>
      <w:r w:rsidRPr="008150C7">
        <w:rPr>
          <w:rFonts w:ascii="Times New Roman" w:hAnsi="Times New Roman" w:cs="Times New Roman"/>
          <w:sz w:val="26"/>
          <w:szCs w:val="26"/>
        </w:rPr>
        <w:t>Mô hình giá trị hiện tại điều chỉnh.</w:t>
      </w:r>
    </w:p>
    <w:p w:rsidR="00184911" w:rsidRPr="008150C7" w:rsidRDefault="00184911" w:rsidP="008150C7">
      <w:pPr>
        <w:pStyle w:val="ListParagraph"/>
        <w:numPr>
          <w:ilvl w:val="1"/>
          <w:numId w:val="10"/>
        </w:numPr>
        <w:rPr>
          <w:rFonts w:ascii="Times New Roman" w:hAnsi="Times New Roman" w:cs="Times New Roman"/>
          <w:sz w:val="26"/>
          <w:szCs w:val="26"/>
        </w:rPr>
      </w:pPr>
      <w:r w:rsidRPr="008150C7">
        <w:rPr>
          <w:rFonts w:ascii="Times New Roman" w:hAnsi="Times New Roman" w:cs="Times New Roman"/>
          <w:sz w:val="26"/>
          <w:szCs w:val="26"/>
        </w:rPr>
        <w:lastRenderedPageBreak/>
        <w:t>Không có. Tất cả đều giả định WACC là không đổi.</w:t>
      </w:r>
    </w:p>
    <w:p w:rsidR="00184911" w:rsidRPr="00184911" w:rsidRDefault="00184911" w:rsidP="00184911">
      <w:pPr>
        <w:pStyle w:val="ListParagraph"/>
        <w:numPr>
          <w:ilvl w:val="0"/>
          <w:numId w:val="10"/>
        </w:numPr>
        <w:rPr>
          <w:rFonts w:ascii="Times New Roman" w:hAnsi="Times New Roman" w:cs="Times New Roman"/>
          <w:sz w:val="26"/>
          <w:szCs w:val="26"/>
        </w:rPr>
      </w:pPr>
      <w:r w:rsidRPr="00184911">
        <w:rPr>
          <w:rFonts w:ascii="Times New Roman" w:hAnsi="Times New Roman" w:cs="Times New Roman"/>
          <w:sz w:val="26"/>
          <w:szCs w:val="26"/>
        </w:rPr>
        <w:t>Điều nào sau đây không phải là lời khẳng định không có giá trị đối với giá trị của công ty?</w:t>
      </w:r>
    </w:p>
    <w:p w:rsidR="008150C7" w:rsidRDefault="00184911" w:rsidP="008150C7">
      <w:pPr>
        <w:pStyle w:val="ListParagraph"/>
        <w:numPr>
          <w:ilvl w:val="1"/>
          <w:numId w:val="10"/>
        </w:numPr>
        <w:rPr>
          <w:rFonts w:ascii="Times New Roman" w:hAnsi="Times New Roman" w:cs="Times New Roman"/>
          <w:sz w:val="26"/>
          <w:szCs w:val="26"/>
        </w:rPr>
      </w:pPr>
      <w:r w:rsidRPr="00184911">
        <w:rPr>
          <w:rFonts w:ascii="Times New Roman" w:hAnsi="Times New Roman" w:cs="Times New Roman"/>
          <w:sz w:val="26"/>
          <w:szCs w:val="26"/>
        </w:rPr>
        <w:t>Số thuế được chuyển lỗ.</w:t>
      </w:r>
    </w:p>
    <w:p w:rsidR="008150C7" w:rsidRDefault="00184911" w:rsidP="008150C7">
      <w:pPr>
        <w:pStyle w:val="ListParagraph"/>
        <w:numPr>
          <w:ilvl w:val="1"/>
          <w:numId w:val="10"/>
        </w:numPr>
        <w:rPr>
          <w:rFonts w:ascii="Times New Roman" w:hAnsi="Times New Roman" w:cs="Times New Roman"/>
          <w:sz w:val="26"/>
          <w:szCs w:val="26"/>
        </w:rPr>
      </w:pPr>
      <w:r w:rsidRPr="008150C7">
        <w:rPr>
          <w:rFonts w:ascii="Times New Roman" w:hAnsi="Times New Roman" w:cs="Times New Roman"/>
          <w:sz w:val="26"/>
          <w:szCs w:val="26"/>
        </w:rPr>
        <w:t>Nợ hưu trí không hoàn lại.</w:t>
      </w:r>
    </w:p>
    <w:p w:rsidR="008150C7" w:rsidRDefault="00184911" w:rsidP="008150C7">
      <w:pPr>
        <w:pStyle w:val="ListParagraph"/>
        <w:numPr>
          <w:ilvl w:val="1"/>
          <w:numId w:val="10"/>
        </w:numPr>
        <w:rPr>
          <w:rFonts w:ascii="Times New Roman" w:hAnsi="Times New Roman" w:cs="Times New Roman"/>
          <w:sz w:val="26"/>
          <w:szCs w:val="26"/>
        </w:rPr>
      </w:pPr>
      <w:r w:rsidRPr="008150C7">
        <w:rPr>
          <w:rFonts w:ascii="Times New Roman" w:hAnsi="Times New Roman" w:cs="Times New Roman"/>
          <w:sz w:val="26"/>
          <w:szCs w:val="26"/>
        </w:rPr>
        <w:t>Cổ phiếu ưu đãi.</w:t>
      </w:r>
    </w:p>
    <w:p w:rsidR="00184911" w:rsidRPr="008150C7" w:rsidRDefault="00184911" w:rsidP="008150C7">
      <w:pPr>
        <w:pStyle w:val="ListParagraph"/>
        <w:numPr>
          <w:ilvl w:val="1"/>
          <w:numId w:val="10"/>
        </w:numPr>
        <w:rPr>
          <w:rFonts w:ascii="Times New Roman" w:hAnsi="Times New Roman" w:cs="Times New Roman"/>
          <w:sz w:val="26"/>
          <w:szCs w:val="26"/>
        </w:rPr>
      </w:pPr>
      <w:r w:rsidRPr="008150C7">
        <w:rPr>
          <w:rFonts w:ascii="Times New Roman" w:hAnsi="Times New Roman" w:cs="Times New Roman"/>
          <w:sz w:val="26"/>
          <w:szCs w:val="26"/>
        </w:rPr>
        <w:t>Lợi ích thiểu số.</w:t>
      </w:r>
    </w:p>
    <w:p w:rsidR="00184911" w:rsidRPr="00184911" w:rsidRDefault="00184911" w:rsidP="00184911">
      <w:pPr>
        <w:pStyle w:val="ListParagraph"/>
        <w:numPr>
          <w:ilvl w:val="0"/>
          <w:numId w:val="10"/>
        </w:numPr>
        <w:rPr>
          <w:rFonts w:ascii="Times New Roman" w:hAnsi="Times New Roman" w:cs="Times New Roman"/>
          <w:sz w:val="26"/>
          <w:szCs w:val="26"/>
        </w:rPr>
      </w:pPr>
      <w:r w:rsidRPr="00184911">
        <w:rPr>
          <w:rFonts w:ascii="Times New Roman" w:hAnsi="Times New Roman" w:cs="Times New Roman"/>
          <w:sz w:val="26"/>
          <w:szCs w:val="26"/>
        </w:rPr>
        <w:t xml:space="preserve">Giá trị vốn đầu tư của một công ty là 300 triệu </w:t>
      </w:r>
      <w:r>
        <w:rPr>
          <w:rFonts w:ascii="Times New Roman" w:hAnsi="Times New Roman" w:cs="Times New Roman"/>
          <w:sz w:val="26"/>
          <w:szCs w:val="26"/>
        </w:rPr>
        <w:t>USD</w:t>
      </w:r>
      <w:r w:rsidRPr="00184911">
        <w:rPr>
          <w:rFonts w:ascii="Times New Roman" w:hAnsi="Times New Roman" w:cs="Times New Roman"/>
          <w:sz w:val="26"/>
          <w:szCs w:val="26"/>
        </w:rPr>
        <w:t>. Lợi tức trên vốn đầu tư của nó là 12% và WACC của nó là 10,5%. Lợi nhuận kinh tế là bao nhiêu?</w:t>
      </w:r>
    </w:p>
    <w:p w:rsidR="00184911" w:rsidRDefault="00184911" w:rsidP="00184911">
      <w:pPr>
        <w:pStyle w:val="ListParagraph"/>
        <w:numPr>
          <w:ilvl w:val="0"/>
          <w:numId w:val="10"/>
        </w:numPr>
        <w:rPr>
          <w:rFonts w:ascii="Times New Roman" w:hAnsi="Times New Roman" w:cs="Times New Roman"/>
          <w:sz w:val="26"/>
          <w:szCs w:val="26"/>
        </w:rPr>
      </w:pPr>
      <w:r w:rsidRPr="00184911">
        <w:rPr>
          <w:rFonts w:ascii="Times New Roman" w:hAnsi="Times New Roman" w:cs="Times New Roman"/>
          <w:sz w:val="26"/>
          <w:szCs w:val="26"/>
        </w:rPr>
        <w:t>Giải thích mối quan hệ của mô hình giá trị hiện tại điều chỉnh với mệnh đề Modigliani và Miller liên quan đến ảnh hưởng của cấu trúc vốn của một công ty đối với giá trị của công ty.</w:t>
      </w:r>
    </w:p>
    <w:p w:rsidR="006313D7" w:rsidRDefault="006313D7" w:rsidP="00184911">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Hoàn tất bảng sau:</w:t>
      </w:r>
    </w:p>
    <w:tbl>
      <w:tblPr>
        <w:tblW w:w="5000" w:type="pct"/>
        <w:tblInd w:w="627"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1255"/>
        <w:gridCol w:w="1530"/>
        <w:gridCol w:w="1350"/>
        <w:gridCol w:w="1624"/>
        <w:gridCol w:w="1831"/>
        <w:gridCol w:w="1754"/>
      </w:tblGrid>
      <w:tr w:rsidR="006313D7" w:rsidRPr="006313D7" w:rsidTr="007051CC">
        <w:trPr>
          <w:trHeight w:val="748"/>
        </w:trPr>
        <w:tc>
          <w:tcPr>
            <w:tcW w:w="1255" w:type="dxa"/>
          </w:tcPr>
          <w:p w:rsidR="006313D7" w:rsidRPr="006313D7" w:rsidRDefault="006313D7" w:rsidP="00AD3745">
            <w:pPr>
              <w:pStyle w:val="TableParagraph"/>
              <w:spacing w:line="247" w:lineRule="auto"/>
              <w:ind w:left="50" w:right="214"/>
              <w:rPr>
                <w:b/>
                <w:sz w:val="26"/>
                <w:szCs w:val="26"/>
              </w:rPr>
            </w:pPr>
            <w:r>
              <w:rPr>
                <w:b/>
                <w:spacing w:val="-5"/>
                <w:w w:val="105"/>
                <w:sz w:val="26"/>
                <w:szCs w:val="26"/>
              </w:rPr>
              <w:t>Nguồn vốn</w:t>
            </w:r>
          </w:p>
        </w:tc>
        <w:tc>
          <w:tcPr>
            <w:tcW w:w="1530" w:type="dxa"/>
          </w:tcPr>
          <w:p w:rsidR="006313D7" w:rsidRPr="006313D7" w:rsidRDefault="006313D7" w:rsidP="006313D7">
            <w:pPr>
              <w:pStyle w:val="TableParagraph"/>
              <w:spacing w:line="247" w:lineRule="auto"/>
              <w:ind w:left="50" w:right="487"/>
              <w:rPr>
                <w:b/>
                <w:sz w:val="26"/>
                <w:szCs w:val="26"/>
              </w:rPr>
            </w:pPr>
            <w:r w:rsidRPr="006313D7">
              <w:rPr>
                <w:b/>
                <w:spacing w:val="-2"/>
                <w:sz w:val="26"/>
                <w:szCs w:val="26"/>
              </w:rPr>
              <w:t>Tỷ</w:t>
            </w:r>
            <w:r>
              <w:rPr>
                <w:b/>
                <w:spacing w:val="-2"/>
                <w:sz w:val="26"/>
                <w:szCs w:val="26"/>
              </w:rPr>
              <w:t xml:space="preserve"> </w:t>
            </w:r>
            <w:r w:rsidRPr="006313D7">
              <w:rPr>
                <w:b/>
                <w:spacing w:val="-2"/>
                <w:sz w:val="26"/>
                <w:szCs w:val="26"/>
              </w:rPr>
              <w:t>trọng tổng vốn</w:t>
            </w:r>
          </w:p>
        </w:tc>
        <w:tc>
          <w:tcPr>
            <w:tcW w:w="1350" w:type="dxa"/>
          </w:tcPr>
          <w:p w:rsidR="006313D7" w:rsidRPr="006313D7" w:rsidRDefault="006313D7" w:rsidP="00AD3745">
            <w:pPr>
              <w:pStyle w:val="TableParagraph"/>
              <w:spacing w:line="247" w:lineRule="auto"/>
              <w:ind w:left="50" w:right="295"/>
              <w:rPr>
                <w:b/>
                <w:sz w:val="26"/>
                <w:szCs w:val="26"/>
              </w:rPr>
            </w:pPr>
            <w:r w:rsidRPr="006313D7">
              <w:rPr>
                <w:b/>
                <w:spacing w:val="-3"/>
                <w:w w:val="105"/>
                <w:sz w:val="26"/>
                <w:szCs w:val="26"/>
              </w:rPr>
              <w:t>Chi phí vốn</w:t>
            </w:r>
          </w:p>
        </w:tc>
        <w:tc>
          <w:tcPr>
            <w:tcW w:w="1624" w:type="dxa"/>
          </w:tcPr>
          <w:p w:rsidR="006313D7" w:rsidRPr="006313D7" w:rsidRDefault="006313D7" w:rsidP="00AD3745">
            <w:pPr>
              <w:pStyle w:val="TableParagraph"/>
              <w:spacing w:line="247" w:lineRule="auto"/>
              <w:ind w:left="51" w:right="329"/>
              <w:rPr>
                <w:b/>
                <w:sz w:val="26"/>
                <w:szCs w:val="26"/>
              </w:rPr>
            </w:pPr>
            <w:r w:rsidRPr="006313D7">
              <w:rPr>
                <w:b/>
                <w:spacing w:val="-3"/>
                <w:sz w:val="26"/>
                <w:szCs w:val="26"/>
              </w:rPr>
              <w:t>Thuế suất cận biên</w:t>
            </w:r>
          </w:p>
        </w:tc>
        <w:tc>
          <w:tcPr>
            <w:tcW w:w="1831" w:type="dxa"/>
          </w:tcPr>
          <w:p w:rsidR="006313D7" w:rsidRPr="006313D7" w:rsidRDefault="00DA7665" w:rsidP="00AD3745">
            <w:pPr>
              <w:pStyle w:val="TableParagraph"/>
              <w:spacing w:line="247" w:lineRule="auto"/>
              <w:ind w:left="52" w:right="67"/>
              <w:rPr>
                <w:b/>
                <w:sz w:val="26"/>
                <w:szCs w:val="26"/>
              </w:rPr>
            </w:pPr>
            <w:r>
              <w:rPr>
                <w:b/>
                <w:sz w:val="26"/>
                <w:szCs w:val="26"/>
              </w:rPr>
              <w:t>Chi phí</w:t>
            </w:r>
            <w:r w:rsidRPr="00DA7665">
              <w:rPr>
                <w:b/>
                <w:sz w:val="26"/>
                <w:szCs w:val="26"/>
              </w:rPr>
              <w:t xml:space="preserve"> vốn sau thuế</w:t>
            </w:r>
          </w:p>
        </w:tc>
        <w:tc>
          <w:tcPr>
            <w:tcW w:w="1754" w:type="dxa"/>
          </w:tcPr>
          <w:p w:rsidR="006313D7" w:rsidRPr="006313D7" w:rsidRDefault="00DA7665" w:rsidP="00AD3745">
            <w:pPr>
              <w:pStyle w:val="TableParagraph"/>
              <w:spacing w:line="247" w:lineRule="auto"/>
              <w:ind w:left="53" w:right="21"/>
              <w:rPr>
                <w:b/>
                <w:sz w:val="26"/>
                <w:szCs w:val="26"/>
              </w:rPr>
            </w:pPr>
            <w:r w:rsidRPr="00DA7665">
              <w:rPr>
                <w:b/>
                <w:spacing w:val="-2"/>
                <w:sz w:val="26"/>
                <w:szCs w:val="26"/>
              </w:rPr>
              <w:t>Đóng góp cho WACC</w:t>
            </w:r>
          </w:p>
        </w:tc>
      </w:tr>
      <w:tr w:rsidR="006313D7" w:rsidRPr="006313D7" w:rsidTr="007051CC">
        <w:trPr>
          <w:trHeight w:val="417"/>
        </w:trPr>
        <w:tc>
          <w:tcPr>
            <w:tcW w:w="1255" w:type="dxa"/>
          </w:tcPr>
          <w:p w:rsidR="006313D7" w:rsidRPr="006313D7" w:rsidRDefault="00C278EF" w:rsidP="00AD3745">
            <w:pPr>
              <w:pStyle w:val="TableParagraph"/>
              <w:ind w:left="50"/>
              <w:rPr>
                <w:sz w:val="26"/>
                <w:szCs w:val="26"/>
              </w:rPr>
            </w:pPr>
            <w:r>
              <w:rPr>
                <w:w w:val="105"/>
                <w:sz w:val="26"/>
                <w:szCs w:val="26"/>
              </w:rPr>
              <w:t>Nợ</w:t>
            </w:r>
          </w:p>
        </w:tc>
        <w:tc>
          <w:tcPr>
            <w:tcW w:w="1530" w:type="dxa"/>
          </w:tcPr>
          <w:p w:rsidR="006313D7" w:rsidRPr="006313D7" w:rsidRDefault="006313D7" w:rsidP="00AD3745">
            <w:pPr>
              <w:pStyle w:val="TableParagraph"/>
              <w:ind w:left="50"/>
              <w:rPr>
                <w:sz w:val="26"/>
                <w:szCs w:val="26"/>
              </w:rPr>
            </w:pPr>
            <w:r w:rsidRPr="006313D7">
              <w:rPr>
                <w:w w:val="105"/>
                <w:sz w:val="26"/>
                <w:szCs w:val="26"/>
              </w:rPr>
              <w:t>42%</w:t>
            </w:r>
          </w:p>
        </w:tc>
        <w:tc>
          <w:tcPr>
            <w:tcW w:w="1350" w:type="dxa"/>
          </w:tcPr>
          <w:p w:rsidR="006313D7" w:rsidRPr="006313D7" w:rsidRDefault="006313D7" w:rsidP="00AD3745">
            <w:pPr>
              <w:pStyle w:val="TableParagraph"/>
              <w:ind w:left="50"/>
              <w:rPr>
                <w:sz w:val="26"/>
                <w:szCs w:val="26"/>
              </w:rPr>
            </w:pPr>
            <w:r w:rsidRPr="006313D7">
              <w:rPr>
                <w:w w:val="105"/>
                <w:sz w:val="26"/>
                <w:szCs w:val="26"/>
              </w:rPr>
              <w:t>6.2%</w:t>
            </w:r>
          </w:p>
        </w:tc>
        <w:tc>
          <w:tcPr>
            <w:tcW w:w="1624" w:type="dxa"/>
          </w:tcPr>
          <w:p w:rsidR="006313D7" w:rsidRPr="006313D7" w:rsidRDefault="006313D7" w:rsidP="00AD3745">
            <w:pPr>
              <w:pStyle w:val="TableParagraph"/>
              <w:ind w:left="51"/>
              <w:rPr>
                <w:sz w:val="26"/>
                <w:szCs w:val="26"/>
              </w:rPr>
            </w:pPr>
            <w:r w:rsidRPr="006313D7">
              <w:rPr>
                <w:w w:val="105"/>
                <w:sz w:val="26"/>
                <w:szCs w:val="26"/>
              </w:rPr>
              <w:t>34%</w:t>
            </w:r>
          </w:p>
        </w:tc>
        <w:tc>
          <w:tcPr>
            <w:tcW w:w="1831" w:type="dxa"/>
          </w:tcPr>
          <w:p w:rsidR="006313D7" w:rsidRPr="006313D7" w:rsidRDefault="006313D7" w:rsidP="00AD3745">
            <w:pPr>
              <w:pStyle w:val="TableParagraph"/>
              <w:spacing w:before="0"/>
              <w:rPr>
                <w:sz w:val="26"/>
                <w:szCs w:val="26"/>
              </w:rPr>
            </w:pPr>
          </w:p>
        </w:tc>
        <w:tc>
          <w:tcPr>
            <w:tcW w:w="1754" w:type="dxa"/>
          </w:tcPr>
          <w:p w:rsidR="006313D7" w:rsidRPr="006313D7" w:rsidRDefault="006313D7" w:rsidP="00AD3745">
            <w:pPr>
              <w:pStyle w:val="TableParagraph"/>
              <w:spacing w:before="0"/>
              <w:rPr>
                <w:sz w:val="26"/>
                <w:szCs w:val="26"/>
              </w:rPr>
            </w:pPr>
          </w:p>
        </w:tc>
      </w:tr>
      <w:tr w:rsidR="006313D7" w:rsidRPr="006313D7" w:rsidTr="007051CC">
        <w:trPr>
          <w:trHeight w:val="417"/>
        </w:trPr>
        <w:tc>
          <w:tcPr>
            <w:tcW w:w="1255" w:type="dxa"/>
          </w:tcPr>
          <w:p w:rsidR="006313D7" w:rsidRPr="006313D7" w:rsidRDefault="00C278EF" w:rsidP="00AD3745">
            <w:pPr>
              <w:pStyle w:val="TableParagraph"/>
              <w:ind w:left="50"/>
              <w:rPr>
                <w:sz w:val="26"/>
                <w:szCs w:val="26"/>
              </w:rPr>
            </w:pPr>
            <w:r>
              <w:rPr>
                <w:w w:val="105"/>
                <w:sz w:val="26"/>
                <w:szCs w:val="26"/>
              </w:rPr>
              <w:t>Vốn chủ sở hữu</w:t>
            </w:r>
          </w:p>
        </w:tc>
        <w:tc>
          <w:tcPr>
            <w:tcW w:w="1530" w:type="dxa"/>
          </w:tcPr>
          <w:p w:rsidR="006313D7" w:rsidRPr="006313D7" w:rsidRDefault="006313D7" w:rsidP="00AD3745">
            <w:pPr>
              <w:pStyle w:val="TableParagraph"/>
              <w:ind w:left="50"/>
              <w:rPr>
                <w:sz w:val="26"/>
                <w:szCs w:val="26"/>
              </w:rPr>
            </w:pPr>
            <w:r w:rsidRPr="006313D7">
              <w:rPr>
                <w:w w:val="105"/>
                <w:sz w:val="26"/>
                <w:szCs w:val="26"/>
              </w:rPr>
              <w:t>58%</w:t>
            </w:r>
          </w:p>
        </w:tc>
        <w:tc>
          <w:tcPr>
            <w:tcW w:w="1350" w:type="dxa"/>
          </w:tcPr>
          <w:p w:rsidR="006313D7" w:rsidRPr="006313D7" w:rsidRDefault="006313D7" w:rsidP="00AD3745">
            <w:pPr>
              <w:pStyle w:val="TableParagraph"/>
              <w:ind w:left="50"/>
              <w:rPr>
                <w:sz w:val="26"/>
                <w:szCs w:val="26"/>
              </w:rPr>
            </w:pPr>
            <w:r w:rsidRPr="006313D7">
              <w:rPr>
                <w:w w:val="105"/>
                <w:sz w:val="26"/>
                <w:szCs w:val="26"/>
              </w:rPr>
              <w:t>9.8%</w:t>
            </w:r>
          </w:p>
        </w:tc>
        <w:tc>
          <w:tcPr>
            <w:tcW w:w="1624" w:type="dxa"/>
          </w:tcPr>
          <w:p w:rsidR="006313D7" w:rsidRPr="006313D7" w:rsidRDefault="006313D7" w:rsidP="00AD3745">
            <w:pPr>
              <w:pStyle w:val="TableParagraph"/>
              <w:spacing w:before="0"/>
              <w:rPr>
                <w:sz w:val="26"/>
                <w:szCs w:val="26"/>
              </w:rPr>
            </w:pPr>
          </w:p>
        </w:tc>
        <w:tc>
          <w:tcPr>
            <w:tcW w:w="1831" w:type="dxa"/>
          </w:tcPr>
          <w:p w:rsidR="006313D7" w:rsidRPr="006313D7" w:rsidRDefault="006313D7" w:rsidP="00AD3745">
            <w:pPr>
              <w:pStyle w:val="TableParagraph"/>
              <w:spacing w:before="0"/>
              <w:rPr>
                <w:sz w:val="26"/>
                <w:szCs w:val="26"/>
              </w:rPr>
            </w:pPr>
          </w:p>
        </w:tc>
        <w:tc>
          <w:tcPr>
            <w:tcW w:w="1754" w:type="dxa"/>
          </w:tcPr>
          <w:p w:rsidR="006313D7" w:rsidRPr="006313D7" w:rsidRDefault="006313D7" w:rsidP="00AD3745">
            <w:pPr>
              <w:pStyle w:val="TableParagraph"/>
              <w:spacing w:before="0"/>
              <w:rPr>
                <w:sz w:val="26"/>
                <w:szCs w:val="26"/>
              </w:rPr>
            </w:pPr>
          </w:p>
        </w:tc>
      </w:tr>
      <w:tr w:rsidR="006313D7" w:rsidRPr="006313D7" w:rsidTr="007051CC">
        <w:trPr>
          <w:trHeight w:val="417"/>
        </w:trPr>
        <w:tc>
          <w:tcPr>
            <w:tcW w:w="1255" w:type="dxa"/>
          </w:tcPr>
          <w:p w:rsidR="006313D7" w:rsidRPr="006313D7" w:rsidRDefault="006313D7" w:rsidP="00AD3745">
            <w:pPr>
              <w:pStyle w:val="TableParagraph"/>
              <w:ind w:left="50"/>
              <w:rPr>
                <w:sz w:val="26"/>
                <w:szCs w:val="26"/>
              </w:rPr>
            </w:pPr>
            <w:r w:rsidRPr="006313D7">
              <w:rPr>
                <w:w w:val="105"/>
                <w:sz w:val="26"/>
                <w:szCs w:val="26"/>
              </w:rPr>
              <w:t>WACC</w:t>
            </w:r>
          </w:p>
        </w:tc>
        <w:tc>
          <w:tcPr>
            <w:tcW w:w="1530" w:type="dxa"/>
          </w:tcPr>
          <w:p w:rsidR="006313D7" w:rsidRPr="006313D7" w:rsidRDefault="006313D7" w:rsidP="00AD3745">
            <w:pPr>
              <w:pStyle w:val="TableParagraph"/>
              <w:spacing w:before="0"/>
              <w:rPr>
                <w:sz w:val="26"/>
                <w:szCs w:val="26"/>
              </w:rPr>
            </w:pPr>
          </w:p>
        </w:tc>
        <w:tc>
          <w:tcPr>
            <w:tcW w:w="1350" w:type="dxa"/>
          </w:tcPr>
          <w:p w:rsidR="006313D7" w:rsidRPr="006313D7" w:rsidRDefault="006313D7" w:rsidP="00AD3745">
            <w:pPr>
              <w:pStyle w:val="TableParagraph"/>
              <w:spacing w:before="0"/>
              <w:rPr>
                <w:sz w:val="26"/>
                <w:szCs w:val="26"/>
              </w:rPr>
            </w:pPr>
          </w:p>
        </w:tc>
        <w:tc>
          <w:tcPr>
            <w:tcW w:w="1624" w:type="dxa"/>
          </w:tcPr>
          <w:p w:rsidR="006313D7" w:rsidRPr="006313D7" w:rsidRDefault="006313D7" w:rsidP="00AD3745">
            <w:pPr>
              <w:pStyle w:val="TableParagraph"/>
              <w:spacing w:before="0"/>
              <w:rPr>
                <w:sz w:val="26"/>
                <w:szCs w:val="26"/>
              </w:rPr>
            </w:pPr>
          </w:p>
        </w:tc>
        <w:tc>
          <w:tcPr>
            <w:tcW w:w="1831" w:type="dxa"/>
          </w:tcPr>
          <w:p w:rsidR="006313D7" w:rsidRPr="006313D7" w:rsidRDefault="006313D7" w:rsidP="00AD3745">
            <w:pPr>
              <w:pStyle w:val="TableParagraph"/>
              <w:spacing w:before="0"/>
              <w:rPr>
                <w:sz w:val="26"/>
                <w:szCs w:val="26"/>
              </w:rPr>
            </w:pPr>
          </w:p>
        </w:tc>
        <w:tc>
          <w:tcPr>
            <w:tcW w:w="1754" w:type="dxa"/>
          </w:tcPr>
          <w:p w:rsidR="006313D7" w:rsidRPr="006313D7" w:rsidRDefault="006313D7" w:rsidP="00AD3745">
            <w:pPr>
              <w:pStyle w:val="TableParagraph"/>
              <w:spacing w:before="0"/>
              <w:rPr>
                <w:sz w:val="26"/>
                <w:szCs w:val="26"/>
              </w:rPr>
            </w:pPr>
          </w:p>
        </w:tc>
      </w:tr>
    </w:tbl>
    <w:p w:rsidR="006313D7" w:rsidRDefault="006313D7" w:rsidP="006313D7">
      <w:pPr>
        <w:pStyle w:val="ListParagraph"/>
        <w:rPr>
          <w:rFonts w:ascii="Times New Roman" w:hAnsi="Times New Roman" w:cs="Times New Roman"/>
          <w:sz w:val="26"/>
          <w:szCs w:val="26"/>
        </w:rPr>
      </w:pPr>
    </w:p>
    <w:p w:rsidR="00301C44" w:rsidRPr="00301C44" w:rsidRDefault="00301C44" w:rsidP="00301C44">
      <w:pPr>
        <w:pStyle w:val="ListParagraph"/>
        <w:numPr>
          <w:ilvl w:val="0"/>
          <w:numId w:val="10"/>
        </w:numPr>
        <w:rPr>
          <w:rFonts w:ascii="Times New Roman" w:hAnsi="Times New Roman" w:cs="Times New Roman"/>
          <w:sz w:val="26"/>
          <w:szCs w:val="26"/>
        </w:rPr>
      </w:pPr>
      <w:r w:rsidRPr="00301C44">
        <w:rPr>
          <w:rFonts w:ascii="Times New Roman" w:hAnsi="Times New Roman" w:cs="Times New Roman"/>
          <w:sz w:val="26"/>
          <w:szCs w:val="26"/>
        </w:rPr>
        <w:t xml:space="preserve">Trong kỳ tiếp theo, dòng tiền tự do (FCF) và lá chắn thuế lãi suất (ITS) của một công ty được ước tính lần lượt là 40 triệu </w:t>
      </w:r>
      <w:r w:rsidR="00913B5D">
        <w:rPr>
          <w:rFonts w:ascii="Times New Roman" w:hAnsi="Times New Roman" w:cs="Times New Roman"/>
          <w:sz w:val="26"/>
          <w:szCs w:val="26"/>
        </w:rPr>
        <w:t>USD</w:t>
      </w:r>
      <w:r w:rsidRPr="00301C44">
        <w:rPr>
          <w:rFonts w:ascii="Times New Roman" w:hAnsi="Times New Roman" w:cs="Times New Roman"/>
          <w:sz w:val="26"/>
          <w:szCs w:val="26"/>
        </w:rPr>
        <w:t xml:space="preserve"> và 9 triệu </w:t>
      </w:r>
      <w:r w:rsidR="00913B5D">
        <w:rPr>
          <w:rFonts w:ascii="Times New Roman" w:hAnsi="Times New Roman" w:cs="Times New Roman"/>
          <w:sz w:val="26"/>
          <w:szCs w:val="26"/>
        </w:rPr>
        <w:t>USD</w:t>
      </w:r>
      <w:r w:rsidRPr="00301C44">
        <w:rPr>
          <w:rFonts w:ascii="Times New Roman" w:hAnsi="Times New Roman" w:cs="Times New Roman"/>
          <w:sz w:val="26"/>
          <w:szCs w:val="26"/>
        </w:rPr>
        <w:t>. Tỷ lệ tăng trưởng của họ được ước tính lần lượt là 5% và 3%. Chi phí vốn chủ sở hữu không đòn bẩy là 9% và chi phí nợ là 6%. Chi phí vốn chủ sở hữu đòn bẩy là 12%. Sử dụng mô hình dòng tiền, giá trị ước tính của công ty là bao nhiêu?</w:t>
      </w:r>
    </w:p>
    <w:p w:rsidR="006313D7" w:rsidRDefault="00301C44" w:rsidP="00301C44">
      <w:pPr>
        <w:pStyle w:val="ListParagraph"/>
        <w:numPr>
          <w:ilvl w:val="0"/>
          <w:numId w:val="10"/>
        </w:numPr>
        <w:rPr>
          <w:rFonts w:ascii="Times New Roman" w:hAnsi="Times New Roman" w:cs="Times New Roman"/>
          <w:sz w:val="26"/>
          <w:szCs w:val="26"/>
        </w:rPr>
      </w:pPr>
      <w:r w:rsidRPr="00301C44">
        <w:rPr>
          <w:rFonts w:ascii="Times New Roman" w:hAnsi="Times New Roman" w:cs="Times New Roman"/>
          <w:sz w:val="26"/>
          <w:szCs w:val="26"/>
        </w:rPr>
        <w:t>Giả sử rằng hôm nay là ngày 31 tháng 12 năm 2016. Điền vào bảng sau để tính giá trị vốn chủ sở hữu.</w:t>
      </w:r>
    </w:p>
    <w:tbl>
      <w:tblPr>
        <w:tblW w:w="5000" w:type="pct"/>
        <w:tblInd w:w="19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947"/>
        <w:gridCol w:w="1260"/>
        <w:gridCol w:w="1620"/>
        <w:gridCol w:w="990"/>
        <w:gridCol w:w="1350"/>
        <w:gridCol w:w="1177"/>
      </w:tblGrid>
      <w:tr w:rsidR="00FC3EF1" w:rsidRPr="00FC3EF1" w:rsidTr="00F06F24">
        <w:trPr>
          <w:trHeight w:val="748"/>
        </w:trPr>
        <w:tc>
          <w:tcPr>
            <w:tcW w:w="2947" w:type="dxa"/>
          </w:tcPr>
          <w:p w:rsidR="00FC3EF1" w:rsidRPr="00FC3EF1" w:rsidRDefault="000C4CA3" w:rsidP="00AD3745">
            <w:pPr>
              <w:pStyle w:val="TableParagraph"/>
              <w:ind w:left="50"/>
              <w:rPr>
                <w:b/>
                <w:sz w:val="26"/>
                <w:szCs w:val="26"/>
              </w:rPr>
            </w:pPr>
            <w:r>
              <w:rPr>
                <w:b/>
                <w:w w:val="105"/>
                <w:sz w:val="26"/>
                <w:szCs w:val="26"/>
              </w:rPr>
              <w:t>Năm</w:t>
            </w:r>
          </w:p>
        </w:tc>
        <w:tc>
          <w:tcPr>
            <w:tcW w:w="1260" w:type="dxa"/>
          </w:tcPr>
          <w:p w:rsidR="00FC3EF1" w:rsidRPr="00FC3EF1" w:rsidRDefault="000C4CA3" w:rsidP="00AD3745">
            <w:pPr>
              <w:pStyle w:val="TableParagraph"/>
              <w:spacing w:line="247" w:lineRule="auto"/>
              <w:ind w:left="49"/>
              <w:rPr>
                <w:b/>
                <w:sz w:val="26"/>
                <w:szCs w:val="26"/>
              </w:rPr>
            </w:pPr>
            <w:r w:rsidRPr="000C4CA3">
              <w:rPr>
                <w:b/>
                <w:sz w:val="26"/>
                <w:szCs w:val="26"/>
              </w:rPr>
              <w:t>Dòng tiền tự do (FCF)</w:t>
            </w:r>
          </w:p>
        </w:tc>
        <w:tc>
          <w:tcPr>
            <w:tcW w:w="1620" w:type="dxa"/>
          </w:tcPr>
          <w:p w:rsidR="00FC3EF1" w:rsidRPr="00FC3EF1" w:rsidRDefault="00D50826" w:rsidP="00D50826">
            <w:pPr>
              <w:pStyle w:val="TableParagraph"/>
              <w:spacing w:line="247" w:lineRule="auto"/>
              <w:ind w:left="49" w:right="608"/>
              <w:rPr>
                <w:b/>
                <w:sz w:val="26"/>
                <w:szCs w:val="26"/>
              </w:rPr>
            </w:pPr>
            <w:r>
              <w:rPr>
                <w:b/>
                <w:spacing w:val="-2"/>
                <w:w w:val="105"/>
                <w:sz w:val="26"/>
                <w:szCs w:val="26"/>
              </w:rPr>
              <w:t xml:space="preserve">Lá chắn thuế lãi </w:t>
            </w:r>
            <w:r w:rsidR="000C4CA3" w:rsidRPr="000C4CA3">
              <w:rPr>
                <w:b/>
                <w:spacing w:val="-2"/>
                <w:w w:val="105"/>
                <w:sz w:val="26"/>
                <w:szCs w:val="26"/>
              </w:rPr>
              <w:t>(ITS)</w:t>
            </w:r>
          </w:p>
        </w:tc>
        <w:tc>
          <w:tcPr>
            <w:tcW w:w="990" w:type="dxa"/>
          </w:tcPr>
          <w:p w:rsidR="00FC3EF1" w:rsidRPr="00FC3EF1" w:rsidRDefault="00D50826" w:rsidP="00AD3745">
            <w:pPr>
              <w:pStyle w:val="TableParagraph"/>
              <w:spacing w:line="247" w:lineRule="auto"/>
              <w:ind w:left="49" w:right="257"/>
              <w:rPr>
                <w:b/>
                <w:sz w:val="26"/>
                <w:szCs w:val="26"/>
              </w:rPr>
            </w:pPr>
            <w:r w:rsidRPr="00D50826">
              <w:rPr>
                <w:b/>
                <w:spacing w:val="-2"/>
                <w:sz w:val="26"/>
                <w:szCs w:val="26"/>
              </w:rPr>
              <w:t>Hệ số chiết khấu</w:t>
            </w:r>
          </w:p>
        </w:tc>
        <w:tc>
          <w:tcPr>
            <w:tcW w:w="1350" w:type="dxa"/>
          </w:tcPr>
          <w:p w:rsidR="00FC3EF1" w:rsidRPr="00FC3EF1" w:rsidRDefault="00F06F24" w:rsidP="00AD3745">
            <w:pPr>
              <w:pStyle w:val="TableParagraph"/>
              <w:spacing w:line="247" w:lineRule="auto"/>
              <w:ind w:left="48" w:right="220"/>
              <w:rPr>
                <w:b/>
                <w:sz w:val="26"/>
                <w:szCs w:val="26"/>
              </w:rPr>
            </w:pPr>
            <w:r>
              <w:rPr>
                <w:b/>
                <w:sz w:val="26"/>
                <w:szCs w:val="26"/>
              </w:rPr>
              <w:t>GTHT</w:t>
            </w:r>
            <w:r w:rsidR="00266F48">
              <w:rPr>
                <w:b/>
                <w:sz w:val="26"/>
                <w:szCs w:val="26"/>
              </w:rPr>
              <w:t xml:space="preserve"> của</w:t>
            </w:r>
            <w:r>
              <w:rPr>
                <w:b/>
                <w:sz w:val="26"/>
                <w:szCs w:val="26"/>
              </w:rPr>
              <w:t xml:space="preserve"> </w:t>
            </w:r>
            <w:r w:rsidR="00FC3EF1" w:rsidRPr="00FC3EF1">
              <w:rPr>
                <w:b/>
                <w:spacing w:val="-67"/>
                <w:sz w:val="26"/>
                <w:szCs w:val="26"/>
              </w:rPr>
              <w:t xml:space="preserve"> </w:t>
            </w:r>
            <w:r w:rsidR="00FC3EF1" w:rsidRPr="00FC3EF1">
              <w:rPr>
                <w:b/>
                <w:w w:val="105"/>
                <w:sz w:val="26"/>
                <w:szCs w:val="26"/>
              </w:rPr>
              <w:t>FCF</w:t>
            </w:r>
          </w:p>
        </w:tc>
        <w:tc>
          <w:tcPr>
            <w:tcW w:w="1177" w:type="dxa"/>
          </w:tcPr>
          <w:p w:rsidR="00FC3EF1" w:rsidRPr="00FC3EF1" w:rsidRDefault="00F06F24" w:rsidP="00AD3745">
            <w:pPr>
              <w:pStyle w:val="TableParagraph"/>
              <w:spacing w:line="247" w:lineRule="auto"/>
              <w:ind w:left="47" w:right="178"/>
              <w:rPr>
                <w:b/>
                <w:sz w:val="26"/>
                <w:szCs w:val="26"/>
              </w:rPr>
            </w:pPr>
            <w:r>
              <w:rPr>
                <w:b/>
                <w:sz w:val="26"/>
                <w:szCs w:val="26"/>
              </w:rPr>
              <w:t>GTHT</w:t>
            </w:r>
            <w:r w:rsidR="00266F48">
              <w:rPr>
                <w:b/>
                <w:sz w:val="26"/>
                <w:szCs w:val="26"/>
              </w:rPr>
              <w:t xml:space="preserve"> của</w:t>
            </w:r>
            <w:r>
              <w:rPr>
                <w:b/>
                <w:sz w:val="26"/>
                <w:szCs w:val="26"/>
              </w:rPr>
              <w:t xml:space="preserve"> </w:t>
            </w:r>
            <w:r w:rsidR="00266F48" w:rsidRPr="00FC3EF1">
              <w:rPr>
                <w:b/>
                <w:spacing w:val="-67"/>
                <w:sz w:val="26"/>
                <w:szCs w:val="26"/>
              </w:rPr>
              <w:t xml:space="preserve"> </w:t>
            </w:r>
            <w:r w:rsidR="00FC3EF1" w:rsidRPr="00FC3EF1">
              <w:rPr>
                <w:b/>
                <w:w w:val="105"/>
                <w:sz w:val="26"/>
                <w:szCs w:val="26"/>
              </w:rPr>
              <w:t>ITS</w:t>
            </w:r>
          </w:p>
        </w:tc>
      </w:tr>
      <w:tr w:rsidR="00FC3EF1" w:rsidRPr="00FC3EF1" w:rsidTr="00F06F24">
        <w:trPr>
          <w:trHeight w:val="417"/>
        </w:trPr>
        <w:tc>
          <w:tcPr>
            <w:tcW w:w="2947" w:type="dxa"/>
          </w:tcPr>
          <w:p w:rsidR="00FC3EF1" w:rsidRPr="00FC3EF1" w:rsidRDefault="00FC3EF1" w:rsidP="00AD3745">
            <w:pPr>
              <w:pStyle w:val="TableParagraph"/>
              <w:ind w:left="50"/>
              <w:rPr>
                <w:sz w:val="26"/>
                <w:szCs w:val="26"/>
              </w:rPr>
            </w:pPr>
            <w:r w:rsidRPr="00FC3EF1">
              <w:rPr>
                <w:w w:val="105"/>
                <w:sz w:val="26"/>
                <w:szCs w:val="26"/>
              </w:rPr>
              <w:t>2016</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402</w:t>
            </w:r>
          </w:p>
        </w:tc>
        <w:tc>
          <w:tcPr>
            <w:tcW w:w="1620" w:type="dxa"/>
          </w:tcPr>
          <w:p w:rsidR="00FC3EF1" w:rsidRPr="00FC3EF1" w:rsidRDefault="00FC3EF1" w:rsidP="00AD3745">
            <w:pPr>
              <w:pStyle w:val="TableParagraph"/>
              <w:ind w:right="34"/>
              <w:jc w:val="right"/>
              <w:rPr>
                <w:sz w:val="26"/>
                <w:szCs w:val="26"/>
              </w:rPr>
            </w:pPr>
            <w:r w:rsidRPr="00FC3EF1">
              <w:rPr>
                <w:w w:val="105"/>
                <w:sz w:val="26"/>
                <w:szCs w:val="26"/>
              </w:rPr>
              <w:t>31</w:t>
            </w: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FC3EF1" w:rsidP="00AD3745">
            <w:pPr>
              <w:pStyle w:val="TableParagraph"/>
              <w:ind w:left="50"/>
              <w:rPr>
                <w:sz w:val="26"/>
                <w:szCs w:val="26"/>
              </w:rPr>
            </w:pPr>
            <w:r w:rsidRPr="00FC3EF1">
              <w:rPr>
                <w:w w:val="105"/>
                <w:sz w:val="26"/>
                <w:szCs w:val="26"/>
              </w:rPr>
              <w:t>2017</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420</w:t>
            </w:r>
          </w:p>
        </w:tc>
        <w:tc>
          <w:tcPr>
            <w:tcW w:w="1620" w:type="dxa"/>
          </w:tcPr>
          <w:p w:rsidR="00FC3EF1" w:rsidRPr="00FC3EF1" w:rsidRDefault="00FC3EF1" w:rsidP="00AD3745">
            <w:pPr>
              <w:pStyle w:val="TableParagraph"/>
              <w:ind w:right="34"/>
              <w:jc w:val="right"/>
              <w:rPr>
                <w:sz w:val="26"/>
                <w:szCs w:val="26"/>
              </w:rPr>
            </w:pPr>
            <w:r w:rsidRPr="00FC3EF1">
              <w:rPr>
                <w:w w:val="105"/>
                <w:sz w:val="26"/>
                <w:szCs w:val="26"/>
              </w:rPr>
              <w:t>32</w:t>
            </w: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FC3EF1" w:rsidP="00AD3745">
            <w:pPr>
              <w:pStyle w:val="TableParagraph"/>
              <w:ind w:left="50"/>
              <w:rPr>
                <w:sz w:val="26"/>
                <w:szCs w:val="26"/>
              </w:rPr>
            </w:pPr>
            <w:r w:rsidRPr="00FC3EF1">
              <w:rPr>
                <w:w w:val="105"/>
                <w:sz w:val="26"/>
                <w:szCs w:val="26"/>
              </w:rPr>
              <w:t>2018</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436</w:t>
            </w:r>
          </w:p>
        </w:tc>
        <w:tc>
          <w:tcPr>
            <w:tcW w:w="1620" w:type="dxa"/>
          </w:tcPr>
          <w:p w:rsidR="00FC3EF1" w:rsidRPr="00FC3EF1" w:rsidRDefault="00FC3EF1" w:rsidP="00AD3745">
            <w:pPr>
              <w:pStyle w:val="TableParagraph"/>
              <w:ind w:right="34"/>
              <w:jc w:val="right"/>
              <w:rPr>
                <w:sz w:val="26"/>
                <w:szCs w:val="26"/>
              </w:rPr>
            </w:pPr>
            <w:r w:rsidRPr="00FC3EF1">
              <w:rPr>
                <w:w w:val="105"/>
                <w:sz w:val="26"/>
                <w:szCs w:val="26"/>
              </w:rPr>
              <w:t>34</w:t>
            </w: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084DFF" w:rsidP="00084DFF">
            <w:pPr>
              <w:pStyle w:val="TableParagraph"/>
              <w:ind w:left="50"/>
              <w:rPr>
                <w:sz w:val="26"/>
                <w:szCs w:val="26"/>
              </w:rPr>
            </w:pPr>
            <w:r>
              <w:rPr>
                <w:spacing w:val="-1"/>
                <w:sz w:val="26"/>
                <w:szCs w:val="26"/>
              </w:rPr>
              <w:t>Giá trị tiếp tục</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8,900</w:t>
            </w:r>
          </w:p>
        </w:tc>
        <w:tc>
          <w:tcPr>
            <w:tcW w:w="1620" w:type="dxa"/>
          </w:tcPr>
          <w:p w:rsidR="00FC3EF1" w:rsidRPr="00FC3EF1" w:rsidRDefault="00FC3EF1" w:rsidP="00AD3745">
            <w:pPr>
              <w:pStyle w:val="TableParagraph"/>
              <w:ind w:right="34"/>
              <w:jc w:val="right"/>
              <w:rPr>
                <w:sz w:val="26"/>
                <w:szCs w:val="26"/>
              </w:rPr>
            </w:pPr>
            <w:r w:rsidRPr="00FC3EF1">
              <w:rPr>
                <w:w w:val="105"/>
                <w:sz w:val="26"/>
                <w:szCs w:val="26"/>
              </w:rPr>
              <w:t>380</w:t>
            </w: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084DFF" w:rsidP="00AD3745">
            <w:pPr>
              <w:pStyle w:val="TableParagraph"/>
              <w:ind w:left="50"/>
              <w:rPr>
                <w:sz w:val="26"/>
                <w:szCs w:val="26"/>
              </w:rPr>
            </w:pPr>
            <w:r>
              <w:rPr>
                <w:sz w:val="26"/>
                <w:szCs w:val="26"/>
              </w:rPr>
              <w:t>Giá trị hiện tại</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084DFF" w:rsidP="00AD3745">
            <w:pPr>
              <w:pStyle w:val="TableParagraph"/>
              <w:ind w:left="50"/>
              <w:rPr>
                <w:sz w:val="26"/>
                <w:szCs w:val="26"/>
              </w:rPr>
            </w:pPr>
            <w:r>
              <w:rPr>
                <w:sz w:val="26"/>
                <w:szCs w:val="26"/>
              </w:rPr>
              <w:lastRenderedPageBreak/>
              <w:t>Giá trị hiện tại của dòng tiền tự do</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084DFF" w:rsidP="00084DFF">
            <w:pPr>
              <w:pStyle w:val="TableParagraph"/>
              <w:ind w:left="50"/>
              <w:rPr>
                <w:sz w:val="26"/>
                <w:szCs w:val="26"/>
              </w:rPr>
            </w:pPr>
            <w:r>
              <w:rPr>
                <w:sz w:val="26"/>
                <w:szCs w:val="26"/>
              </w:rPr>
              <w:t>Giá trị hiện tại của lá chắn thuế lãi</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748"/>
        </w:trPr>
        <w:tc>
          <w:tcPr>
            <w:tcW w:w="2947" w:type="dxa"/>
          </w:tcPr>
          <w:p w:rsidR="00FC3EF1" w:rsidRPr="00FC3EF1" w:rsidRDefault="00084DFF" w:rsidP="00AD3745">
            <w:pPr>
              <w:pStyle w:val="TableParagraph"/>
              <w:spacing w:line="247" w:lineRule="auto"/>
              <w:ind w:left="50" w:right="616"/>
              <w:rPr>
                <w:sz w:val="26"/>
                <w:szCs w:val="26"/>
              </w:rPr>
            </w:pPr>
            <w:r>
              <w:rPr>
                <w:sz w:val="26"/>
                <w:szCs w:val="26"/>
              </w:rPr>
              <w:t>Giá trị hiện tại của dòng tiền tự do và lá chắn thuế lãi</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237C8F" w:rsidP="00AD3745">
            <w:pPr>
              <w:pStyle w:val="TableParagraph"/>
              <w:ind w:left="50"/>
              <w:rPr>
                <w:sz w:val="26"/>
                <w:szCs w:val="26"/>
              </w:rPr>
            </w:pPr>
            <w:r w:rsidRPr="00237C8F">
              <w:rPr>
                <w:sz w:val="26"/>
                <w:szCs w:val="26"/>
              </w:rPr>
              <w:t>Hệ số điều chỉnh giữa năm</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237C8F" w:rsidP="00237C8F">
            <w:pPr>
              <w:pStyle w:val="TableParagraph"/>
              <w:ind w:left="50"/>
              <w:rPr>
                <w:sz w:val="26"/>
                <w:szCs w:val="26"/>
              </w:rPr>
            </w:pPr>
            <w:r w:rsidRPr="00237C8F">
              <w:rPr>
                <w:sz w:val="26"/>
                <w:szCs w:val="26"/>
              </w:rPr>
              <w:t>Giá trị hoạt động</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748"/>
        </w:trPr>
        <w:tc>
          <w:tcPr>
            <w:tcW w:w="2947" w:type="dxa"/>
          </w:tcPr>
          <w:p w:rsidR="00FC3EF1" w:rsidRPr="00FC3EF1" w:rsidRDefault="00237C8F" w:rsidP="00237C8F">
            <w:pPr>
              <w:pStyle w:val="TableParagraph"/>
              <w:spacing w:line="247" w:lineRule="auto"/>
              <w:ind w:left="50" w:right="1312"/>
              <w:rPr>
                <w:sz w:val="26"/>
                <w:szCs w:val="26"/>
              </w:rPr>
            </w:pPr>
            <w:r w:rsidRPr="00237C8F">
              <w:rPr>
                <w:spacing w:val="-1"/>
                <w:sz w:val="26"/>
                <w:szCs w:val="26"/>
              </w:rPr>
              <w:t>Giá trị các</w:t>
            </w:r>
            <w:r>
              <w:rPr>
                <w:spacing w:val="-1"/>
                <w:sz w:val="26"/>
                <w:szCs w:val="26"/>
              </w:rPr>
              <w:t xml:space="preserve"> </w:t>
            </w:r>
            <w:r w:rsidRPr="00237C8F">
              <w:rPr>
                <w:spacing w:val="-1"/>
                <w:sz w:val="26"/>
                <w:szCs w:val="26"/>
              </w:rPr>
              <w:t>khoản đầu tư</w:t>
            </w:r>
            <w:r>
              <w:rPr>
                <w:spacing w:val="-1"/>
                <w:sz w:val="26"/>
                <w:szCs w:val="26"/>
              </w:rPr>
              <w:t xml:space="preserve"> </w:t>
            </w:r>
            <w:r w:rsidRPr="00237C8F">
              <w:rPr>
                <w:spacing w:val="-1"/>
                <w:sz w:val="26"/>
                <w:szCs w:val="26"/>
              </w:rPr>
              <w:t>dài hạn</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155</w:t>
            </w: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748"/>
        </w:trPr>
        <w:tc>
          <w:tcPr>
            <w:tcW w:w="2947" w:type="dxa"/>
          </w:tcPr>
          <w:p w:rsidR="00FC3EF1" w:rsidRPr="00FC3EF1" w:rsidRDefault="00237C8F" w:rsidP="00AD3745">
            <w:pPr>
              <w:pStyle w:val="TableParagraph"/>
              <w:spacing w:line="247" w:lineRule="auto"/>
              <w:ind w:left="50" w:right="801"/>
              <w:rPr>
                <w:sz w:val="26"/>
                <w:szCs w:val="26"/>
              </w:rPr>
            </w:pPr>
            <w:r w:rsidRPr="00237C8F">
              <w:rPr>
                <w:sz w:val="26"/>
                <w:szCs w:val="26"/>
              </w:rPr>
              <w:t>Trị giá chuyển lỗ chuyển tiếp</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81</w:t>
            </w: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237C8F" w:rsidP="00AD3745">
            <w:pPr>
              <w:pStyle w:val="TableParagraph"/>
              <w:ind w:left="50"/>
              <w:rPr>
                <w:sz w:val="26"/>
                <w:szCs w:val="26"/>
              </w:rPr>
            </w:pPr>
            <w:r w:rsidRPr="00237C8F">
              <w:rPr>
                <w:spacing w:val="-2"/>
                <w:w w:val="105"/>
                <w:sz w:val="26"/>
                <w:szCs w:val="26"/>
              </w:rPr>
              <w:t>Giá trị doanh nghiệp</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237C8F" w:rsidP="00AD3745">
            <w:pPr>
              <w:pStyle w:val="TableParagraph"/>
              <w:ind w:left="50"/>
              <w:rPr>
                <w:sz w:val="26"/>
                <w:szCs w:val="26"/>
              </w:rPr>
            </w:pPr>
            <w:r w:rsidRPr="00237C8F">
              <w:rPr>
                <w:sz w:val="26"/>
                <w:szCs w:val="26"/>
              </w:rPr>
              <w:t>Giá trị nợ</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2,583</w:t>
            </w: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748"/>
        </w:trPr>
        <w:tc>
          <w:tcPr>
            <w:tcW w:w="2947" w:type="dxa"/>
          </w:tcPr>
          <w:p w:rsidR="00FC3EF1" w:rsidRPr="00FC3EF1" w:rsidRDefault="00237C8F" w:rsidP="00AD3745">
            <w:pPr>
              <w:pStyle w:val="TableParagraph"/>
              <w:spacing w:line="247" w:lineRule="auto"/>
              <w:ind w:left="50" w:right="31"/>
              <w:rPr>
                <w:sz w:val="26"/>
                <w:szCs w:val="26"/>
              </w:rPr>
            </w:pPr>
            <w:r w:rsidRPr="00237C8F">
              <w:rPr>
                <w:sz w:val="26"/>
                <w:szCs w:val="26"/>
              </w:rPr>
              <w:t>Giá trị cho thuê hoạt động được vốn hóa</w:t>
            </w:r>
          </w:p>
        </w:tc>
        <w:tc>
          <w:tcPr>
            <w:tcW w:w="1260" w:type="dxa"/>
          </w:tcPr>
          <w:p w:rsidR="00FC3EF1" w:rsidRPr="00FC3EF1" w:rsidRDefault="00FC3EF1" w:rsidP="00AD3745">
            <w:pPr>
              <w:pStyle w:val="TableParagraph"/>
              <w:ind w:right="34"/>
              <w:jc w:val="right"/>
              <w:rPr>
                <w:sz w:val="26"/>
                <w:szCs w:val="26"/>
              </w:rPr>
            </w:pPr>
            <w:r w:rsidRPr="00FC3EF1">
              <w:rPr>
                <w:w w:val="105"/>
                <w:sz w:val="26"/>
                <w:szCs w:val="26"/>
              </w:rPr>
              <w:t>1,674</w:t>
            </w: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r w:rsidR="00FC3EF1" w:rsidRPr="00FC3EF1" w:rsidTr="00F06F24">
        <w:trPr>
          <w:trHeight w:val="417"/>
        </w:trPr>
        <w:tc>
          <w:tcPr>
            <w:tcW w:w="2947" w:type="dxa"/>
          </w:tcPr>
          <w:p w:rsidR="00FC3EF1" w:rsidRPr="00FC3EF1" w:rsidRDefault="00237C8F" w:rsidP="00AD3745">
            <w:pPr>
              <w:pStyle w:val="TableParagraph"/>
              <w:ind w:left="50"/>
              <w:rPr>
                <w:sz w:val="26"/>
                <w:szCs w:val="26"/>
              </w:rPr>
            </w:pPr>
            <w:r w:rsidRPr="00237C8F">
              <w:rPr>
                <w:sz w:val="26"/>
                <w:szCs w:val="26"/>
              </w:rPr>
              <w:t>Giá trị vốn cổ phần</w:t>
            </w:r>
          </w:p>
        </w:tc>
        <w:tc>
          <w:tcPr>
            <w:tcW w:w="1260" w:type="dxa"/>
          </w:tcPr>
          <w:p w:rsidR="00FC3EF1" w:rsidRPr="00FC3EF1" w:rsidRDefault="00FC3EF1" w:rsidP="00AD3745">
            <w:pPr>
              <w:pStyle w:val="TableParagraph"/>
              <w:spacing w:before="0"/>
              <w:rPr>
                <w:sz w:val="26"/>
                <w:szCs w:val="26"/>
              </w:rPr>
            </w:pPr>
          </w:p>
        </w:tc>
        <w:tc>
          <w:tcPr>
            <w:tcW w:w="1620" w:type="dxa"/>
          </w:tcPr>
          <w:p w:rsidR="00FC3EF1" w:rsidRPr="00FC3EF1" w:rsidRDefault="00FC3EF1" w:rsidP="00AD3745">
            <w:pPr>
              <w:pStyle w:val="TableParagraph"/>
              <w:spacing w:before="0"/>
              <w:rPr>
                <w:sz w:val="26"/>
                <w:szCs w:val="26"/>
              </w:rPr>
            </w:pPr>
          </w:p>
        </w:tc>
        <w:tc>
          <w:tcPr>
            <w:tcW w:w="990" w:type="dxa"/>
          </w:tcPr>
          <w:p w:rsidR="00FC3EF1" w:rsidRPr="00FC3EF1" w:rsidRDefault="00FC3EF1" w:rsidP="00AD3745">
            <w:pPr>
              <w:pStyle w:val="TableParagraph"/>
              <w:spacing w:before="0"/>
              <w:rPr>
                <w:sz w:val="26"/>
                <w:szCs w:val="26"/>
              </w:rPr>
            </w:pPr>
          </w:p>
        </w:tc>
        <w:tc>
          <w:tcPr>
            <w:tcW w:w="1350" w:type="dxa"/>
          </w:tcPr>
          <w:p w:rsidR="00FC3EF1" w:rsidRPr="00FC3EF1" w:rsidRDefault="00FC3EF1" w:rsidP="00AD3745">
            <w:pPr>
              <w:pStyle w:val="TableParagraph"/>
              <w:spacing w:before="0"/>
              <w:rPr>
                <w:sz w:val="26"/>
                <w:szCs w:val="26"/>
              </w:rPr>
            </w:pPr>
          </w:p>
        </w:tc>
        <w:tc>
          <w:tcPr>
            <w:tcW w:w="1177" w:type="dxa"/>
          </w:tcPr>
          <w:p w:rsidR="00FC3EF1" w:rsidRPr="00FC3EF1" w:rsidRDefault="00FC3EF1" w:rsidP="00AD3745">
            <w:pPr>
              <w:pStyle w:val="TableParagraph"/>
              <w:spacing w:before="0"/>
              <w:rPr>
                <w:sz w:val="26"/>
                <w:szCs w:val="26"/>
              </w:rPr>
            </w:pPr>
          </w:p>
        </w:tc>
      </w:tr>
    </w:tbl>
    <w:p w:rsidR="00FC3EF1" w:rsidRPr="00184911" w:rsidRDefault="00FC3EF1" w:rsidP="00FC3EF1">
      <w:pPr>
        <w:pStyle w:val="ListParagraph"/>
        <w:rPr>
          <w:rFonts w:ascii="Times New Roman" w:hAnsi="Times New Roman" w:cs="Times New Roman"/>
          <w:sz w:val="26"/>
          <w:szCs w:val="26"/>
        </w:rPr>
      </w:pPr>
    </w:p>
    <w:p w:rsidR="000D4034" w:rsidRDefault="000D4034" w:rsidP="009822E0">
      <w:pPr>
        <w:rPr>
          <w:rFonts w:ascii="Times New Roman" w:hAnsi="Times New Roman" w:cs="Times New Roman"/>
          <w:i/>
          <w:sz w:val="26"/>
          <w:szCs w:val="26"/>
        </w:rPr>
      </w:pPr>
      <w:r w:rsidRPr="000D4034">
        <w:rPr>
          <w:rFonts w:ascii="Times New Roman" w:hAnsi="Times New Roman" w:cs="Times New Roman"/>
          <w:i/>
          <w:sz w:val="26"/>
          <w:szCs w:val="26"/>
        </w:rPr>
        <w:t>Tổ chức lại Báo cáo tài chính</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t>Việc tăng vốn đầu tư sẽ ảnh hưởng như thế nào đến FCF và ROIC nếu tất cả những thứ khác được giữ không đổi?</w:t>
      </w:r>
    </w:p>
    <w:p w:rsid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Nó sẽ làm giảm cả FCF và ROIC.</w:t>
      </w:r>
    </w:p>
    <w:p w:rsid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Nó sẽ làm tăng cả FCF và ROIC.</w:t>
      </w:r>
    </w:p>
    <w:p w:rsid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Nó sẽ làm tăng FCF nhưng giảm ROIC.</w:t>
      </w:r>
    </w:p>
    <w:p w:rsidR="00100AAC" w:rsidRP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Nó sẽ làm giảm FCF nhưng tăng ROIC.</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t>Lựa chọn nào sau đây là nguồn tài chính?</w:t>
      </w:r>
    </w:p>
    <w:p w:rsidR="00100AAC" w:rsidRPr="00100AAC" w:rsidRDefault="00100AAC" w:rsidP="00100AAC">
      <w:pPr>
        <w:pStyle w:val="ListParagraph"/>
        <w:rPr>
          <w:rFonts w:ascii="Times New Roman" w:hAnsi="Times New Roman" w:cs="Times New Roman"/>
          <w:sz w:val="26"/>
          <w:szCs w:val="26"/>
        </w:rPr>
      </w:pPr>
      <w:r w:rsidRPr="00100AAC">
        <w:rPr>
          <w:rFonts w:ascii="Times New Roman" w:hAnsi="Times New Roman" w:cs="Times New Roman"/>
          <w:sz w:val="26"/>
          <w:szCs w:val="26"/>
        </w:rPr>
        <w:t>I. Các khoản tương đương vốn chủ sở hữu.</w:t>
      </w:r>
    </w:p>
    <w:p w:rsidR="00100AAC" w:rsidRPr="00100AAC" w:rsidRDefault="00100AAC" w:rsidP="00100AAC">
      <w:pPr>
        <w:pStyle w:val="ListParagraph"/>
        <w:rPr>
          <w:rFonts w:ascii="Times New Roman" w:hAnsi="Times New Roman" w:cs="Times New Roman"/>
          <w:sz w:val="26"/>
          <w:szCs w:val="26"/>
        </w:rPr>
      </w:pPr>
      <w:r w:rsidRPr="00100AAC">
        <w:rPr>
          <w:rFonts w:ascii="Times New Roman" w:hAnsi="Times New Roman" w:cs="Times New Roman"/>
          <w:sz w:val="26"/>
          <w:szCs w:val="26"/>
        </w:rPr>
        <w:t>II. Các khoản tương đương nợ.</w:t>
      </w:r>
    </w:p>
    <w:p w:rsidR="00100AAC" w:rsidRPr="00100AAC" w:rsidRDefault="00100AAC" w:rsidP="00100AAC">
      <w:pPr>
        <w:pStyle w:val="ListParagraph"/>
        <w:rPr>
          <w:rFonts w:ascii="Times New Roman" w:hAnsi="Times New Roman" w:cs="Times New Roman"/>
          <w:sz w:val="26"/>
          <w:szCs w:val="26"/>
        </w:rPr>
      </w:pPr>
      <w:r w:rsidRPr="00100AAC">
        <w:rPr>
          <w:rFonts w:ascii="Times New Roman" w:hAnsi="Times New Roman" w:cs="Times New Roman"/>
          <w:sz w:val="26"/>
          <w:szCs w:val="26"/>
        </w:rPr>
        <w:t>III. Chứng khoán lai.</w:t>
      </w:r>
    </w:p>
    <w:p w:rsidR="00100AAC" w:rsidRPr="00100AAC" w:rsidRDefault="00100AAC" w:rsidP="00100AAC">
      <w:pPr>
        <w:pStyle w:val="ListParagraph"/>
        <w:rPr>
          <w:rFonts w:ascii="Times New Roman" w:hAnsi="Times New Roman" w:cs="Times New Roman"/>
          <w:sz w:val="26"/>
          <w:szCs w:val="26"/>
        </w:rPr>
      </w:pPr>
      <w:r w:rsidRPr="00100AAC">
        <w:rPr>
          <w:rFonts w:ascii="Times New Roman" w:hAnsi="Times New Roman" w:cs="Times New Roman"/>
          <w:sz w:val="26"/>
          <w:szCs w:val="26"/>
        </w:rPr>
        <w:t>IV. Lãi suất không kiểm soát.</w:t>
      </w:r>
    </w:p>
    <w:p w:rsid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Chỉ I và II.</w:t>
      </w:r>
    </w:p>
    <w:p w:rsid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Chỉ</w:t>
      </w:r>
      <w:r>
        <w:rPr>
          <w:rFonts w:ascii="Times New Roman" w:hAnsi="Times New Roman" w:cs="Times New Roman"/>
          <w:sz w:val="26"/>
          <w:szCs w:val="26"/>
        </w:rPr>
        <w:t xml:space="preserve"> I, II và III.</w:t>
      </w:r>
    </w:p>
    <w:p w:rsid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Chỉ III và IV.</w:t>
      </w:r>
    </w:p>
    <w:p w:rsidR="00100AAC" w:rsidRP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I, II, III và IV.</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lastRenderedPageBreak/>
        <w:t>Đối với trường hợp nào sau đây, tài sản thuế và nợ phải trả sẽ không được tính vào tài sản thuế thu nhập hoãn lại phải trả hoạt động?</w:t>
      </w:r>
    </w:p>
    <w:p w:rsidR="00100AAC" w:rsidRP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Khấu trừ hàng tồn kho cấp tốc.</w:t>
      </w:r>
    </w:p>
    <w:p w:rsidR="00100AAC" w:rsidRPr="00100AAC" w:rsidRDefault="00145E9F" w:rsidP="00100AAC">
      <w:pPr>
        <w:pStyle w:val="ListParagraph"/>
        <w:numPr>
          <w:ilvl w:val="1"/>
          <w:numId w:val="11"/>
        </w:numPr>
        <w:rPr>
          <w:rFonts w:ascii="Times New Roman" w:hAnsi="Times New Roman" w:cs="Times New Roman"/>
          <w:sz w:val="26"/>
          <w:szCs w:val="26"/>
        </w:rPr>
      </w:pPr>
      <w:r>
        <w:rPr>
          <w:rFonts w:ascii="Times New Roman" w:hAnsi="Times New Roman" w:cs="Times New Roman"/>
          <w:sz w:val="26"/>
          <w:szCs w:val="26"/>
        </w:rPr>
        <w:t>Lợi thế thương mại</w:t>
      </w:r>
      <w:r w:rsidR="00100AAC" w:rsidRPr="00100AAC">
        <w:rPr>
          <w:rFonts w:ascii="Times New Roman" w:hAnsi="Times New Roman" w:cs="Times New Roman"/>
          <w:sz w:val="26"/>
          <w:szCs w:val="26"/>
        </w:rPr>
        <w:t xml:space="preserve"> và </w:t>
      </w:r>
      <w:r>
        <w:rPr>
          <w:rFonts w:ascii="Times New Roman" w:hAnsi="Times New Roman" w:cs="Times New Roman"/>
          <w:sz w:val="26"/>
          <w:szCs w:val="26"/>
        </w:rPr>
        <w:t xml:space="preserve">các khoản </w:t>
      </w:r>
      <w:r w:rsidR="00100AAC" w:rsidRPr="00100AAC">
        <w:rPr>
          <w:rFonts w:ascii="Times New Roman" w:hAnsi="Times New Roman" w:cs="Times New Roman"/>
          <w:sz w:val="26"/>
          <w:szCs w:val="26"/>
        </w:rPr>
        <w:t>vô hình khác.</w:t>
      </w:r>
    </w:p>
    <w:p w:rsidR="00100AAC" w:rsidRP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Nợ tự bảo hiểm tích lũy.</w:t>
      </w:r>
    </w:p>
    <w:p w:rsidR="00100AAC" w:rsidRPr="00100AAC" w:rsidRDefault="00100AAC" w:rsidP="00100AA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Thuế thu nhập của Nhà nước.</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t>Khi tính toán các dòng tiền tự do, khoản nào sau đây không phải là khoản đầu tư cần được trừ khỏi dòng tiền gộp?</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Thay đổi vốn lưu động hoạt động.</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Thay đổi dư nợ.</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Chi tiêu vốn ròng.</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Đầu tư thiện chí và mua lại vô hình.</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t>Đối với một tài sản thuê sử dụng hợp đồng thuê hoạt động, chi phí thuê sẽ là $ 5.000 trong kỳ tiếp theo. Chi phí nợ trước thuế là 8% và tài sản có thời gian sử dụng dự kiến ​​là 5 năm. Khi điều chỉnh bảng cân đối kế toán để ước tính giá trị, giá trị tài sản ước tính của tài sản thuê trong kỳ hiện tại là bao nhiêu?</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12.500 </w:t>
      </w:r>
      <w:r w:rsidR="006F2697">
        <w:rPr>
          <w:rFonts w:ascii="Times New Roman" w:hAnsi="Times New Roman" w:cs="Times New Roman"/>
          <w:sz w:val="26"/>
          <w:szCs w:val="26"/>
        </w:rPr>
        <w:t>USD</w:t>
      </w:r>
      <w:r w:rsidRPr="00100AAC">
        <w:rPr>
          <w:rFonts w:ascii="Times New Roman" w:hAnsi="Times New Roman" w:cs="Times New Roman"/>
          <w:sz w:val="26"/>
          <w:szCs w:val="26"/>
        </w:rPr>
        <w:t xml:space="preserve"> </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50.000 </w:t>
      </w:r>
      <w:r w:rsidR="006F2697">
        <w:rPr>
          <w:rFonts w:ascii="Times New Roman" w:hAnsi="Times New Roman" w:cs="Times New Roman"/>
          <w:sz w:val="26"/>
          <w:szCs w:val="26"/>
        </w:rPr>
        <w:t>USD</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17.857 </w:t>
      </w:r>
      <w:r w:rsidR="006F2697">
        <w:rPr>
          <w:rFonts w:ascii="Times New Roman" w:hAnsi="Times New Roman" w:cs="Times New Roman"/>
          <w:sz w:val="26"/>
          <w:szCs w:val="26"/>
        </w:rPr>
        <w:t>USD</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38.462 </w:t>
      </w:r>
      <w:r w:rsidR="006F2697">
        <w:rPr>
          <w:rFonts w:ascii="Times New Roman" w:hAnsi="Times New Roman" w:cs="Times New Roman"/>
          <w:sz w:val="26"/>
          <w:szCs w:val="26"/>
        </w:rPr>
        <w:t>USD</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t xml:space="preserve">Bảng cân đối kế toán của một công ty có các mục sau: tiền mặt = $ 200, các khoản phải thu = $ 100, tài sản thuế thu nhập hoãn lại ngắn hạn = $ 30 và thuế thu nhập hoãn lại phải trả ngắn hạn = $ 10. Công ty có doanh thu 5.000 </w:t>
      </w:r>
      <w:r w:rsidR="006F2697">
        <w:rPr>
          <w:rFonts w:ascii="Times New Roman" w:hAnsi="Times New Roman" w:cs="Times New Roman"/>
          <w:sz w:val="26"/>
          <w:szCs w:val="26"/>
        </w:rPr>
        <w:t>USD</w:t>
      </w:r>
      <w:r w:rsidRPr="00100AAC">
        <w:rPr>
          <w:rFonts w:ascii="Times New Roman" w:hAnsi="Times New Roman" w:cs="Times New Roman"/>
          <w:sz w:val="26"/>
          <w:szCs w:val="26"/>
        </w:rPr>
        <w:t>. Dựa trên thông tin này, giá trị của tài sản lưu động hoạt động là bao nhiêu?</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200 </w:t>
      </w:r>
      <w:r w:rsidR="006F2697">
        <w:rPr>
          <w:rFonts w:ascii="Times New Roman" w:hAnsi="Times New Roman" w:cs="Times New Roman"/>
          <w:sz w:val="26"/>
          <w:szCs w:val="26"/>
        </w:rPr>
        <w:t>USD</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300 </w:t>
      </w:r>
      <w:r w:rsidR="006F2697">
        <w:rPr>
          <w:rFonts w:ascii="Times New Roman" w:hAnsi="Times New Roman" w:cs="Times New Roman"/>
          <w:sz w:val="26"/>
          <w:szCs w:val="26"/>
        </w:rPr>
        <w:t>USD</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 xml:space="preserve">330 </w:t>
      </w:r>
      <w:r w:rsidR="006F2697">
        <w:rPr>
          <w:rFonts w:ascii="Times New Roman" w:hAnsi="Times New Roman" w:cs="Times New Roman"/>
          <w:sz w:val="26"/>
          <w:szCs w:val="26"/>
        </w:rPr>
        <w:t>USD</w:t>
      </w:r>
    </w:p>
    <w:p w:rsidR="00100AAC" w:rsidRPr="00333CFC" w:rsidRDefault="00100AAC" w:rsidP="00333CFC">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340</w:t>
      </w:r>
      <w:r w:rsidR="00333CFC">
        <w:rPr>
          <w:rFonts w:ascii="Times New Roman" w:hAnsi="Times New Roman" w:cs="Times New Roman"/>
          <w:sz w:val="26"/>
          <w:szCs w:val="26"/>
        </w:rPr>
        <w:t xml:space="preserve"> </w:t>
      </w:r>
      <w:r w:rsidR="006F2697">
        <w:rPr>
          <w:rFonts w:ascii="Times New Roman" w:hAnsi="Times New Roman" w:cs="Times New Roman"/>
          <w:sz w:val="26"/>
          <w:szCs w:val="26"/>
        </w:rPr>
        <w:t>USD</w:t>
      </w:r>
    </w:p>
    <w:p w:rsidR="00100AAC" w:rsidRPr="00100AAC" w:rsidRDefault="00100AAC" w:rsidP="00100AAC">
      <w:pPr>
        <w:pStyle w:val="ListParagraph"/>
        <w:numPr>
          <w:ilvl w:val="0"/>
          <w:numId w:val="11"/>
        </w:numPr>
        <w:rPr>
          <w:rFonts w:ascii="Times New Roman" w:hAnsi="Times New Roman" w:cs="Times New Roman"/>
          <w:sz w:val="26"/>
          <w:szCs w:val="26"/>
        </w:rPr>
      </w:pPr>
      <w:r w:rsidRPr="00100AAC">
        <w:rPr>
          <w:rFonts w:ascii="Times New Roman" w:hAnsi="Times New Roman" w:cs="Times New Roman"/>
          <w:sz w:val="26"/>
          <w:szCs w:val="26"/>
        </w:rPr>
        <w:t>Theo Tuyên bố FASB 158 theo Nguyên tắc Kế toán được Chấp nhận Chung của Hoa Kỳ (GAAP), đối với sự thiếu hụt giá trị lương hưu và tài sản lương hưu dư thừa, được báo cáo trực tiếp trên bảng cân đối kế toán?</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Giá trị hiện tại của giá trị hưu trí chỉ thiếu hụt.</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Giá trị hiện tại của cả khoản thiếu hụt giá trị lương hưu và tài sản lương hưu dư thừa.</w:t>
      </w:r>
    </w:p>
    <w:p w:rsidR="00100AAC" w:rsidRP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Giá trị không được chiết khấu của giá trị hưu trí chỉ thiếu hụt.</w:t>
      </w:r>
    </w:p>
    <w:p w:rsidR="00100AAC" w:rsidRDefault="00100AAC" w:rsidP="0093590F">
      <w:pPr>
        <w:pStyle w:val="ListParagraph"/>
        <w:numPr>
          <w:ilvl w:val="1"/>
          <w:numId w:val="11"/>
        </w:numPr>
        <w:rPr>
          <w:rFonts w:ascii="Times New Roman" w:hAnsi="Times New Roman" w:cs="Times New Roman"/>
          <w:sz w:val="26"/>
          <w:szCs w:val="26"/>
        </w:rPr>
      </w:pPr>
      <w:r w:rsidRPr="00100AAC">
        <w:rPr>
          <w:rFonts w:ascii="Times New Roman" w:hAnsi="Times New Roman" w:cs="Times New Roman"/>
          <w:sz w:val="26"/>
          <w:szCs w:val="26"/>
        </w:rPr>
        <w:t>Giá trị chưa chiết khấu của khoản thiếu hụt giá trị lương hưu và giá trị hiện tại của tài sản lương hưu.</w:t>
      </w:r>
    </w:p>
    <w:p w:rsidR="0093590F" w:rsidRDefault="00FE3123" w:rsidP="00FE3123">
      <w:pPr>
        <w:pStyle w:val="ListParagraph"/>
        <w:numPr>
          <w:ilvl w:val="0"/>
          <w:numId w:val="11"/>
        </w:numPr>
        <w:rPr>
          <w:rFonts w:ascii="Times New Roman" w:hAnsi="Times New Roman" w:cs="Times New Roman"/>
          <w:sz w:val="26"/>
          <w:szCs w:val="26"/>
        </w:rPr>
      </w:pPr>
      <w:r w:rsidRPr="00FE3123">
        <w:rPr>
          <w:rFonts w:ascii="Times New Roman" w:hAnsi="Times New Roman" w:cs="Times New Roman"/>
          <w:sz w:val="26"/>
          <w:szCs w:val="26"/>
        </w:rPr>
        <w:t>Cho các mục sau trên bảng cân đối kế toán, hãy tính khoản nợ và tổng số tiền đã đầu tư.</w:t>
      </w:r>
    </w:p>
    <w:tbl>
      <w:tblPr>
        <w:tblW w:w="0" w:type="auto"/>
        <w:tblInd w:w="152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3442"/>
        <w:gridCol w:w="3428"/>
      </w:tblGrid>
      <w:tr w:rsidR="00FE3123" w:rsidRPr="00FE3123" w:rsidTr="00DB1D01">
        <w:trPr>
          <w:trHeight w:val="417"/>
        </w:trPr>
        <w:tc>
          <w:tcPr>
            <w:tcW w:w="3442" w:type="dxa"/>
          </w:tcPr>
          <w:p w:rsidR="00FE3123" w:rsidRPr="00FE3123" w:rsidRDefault="00FE3123" w:rsidP="00AD3745">
            <w:pPr>
              <w:pStyle w:val="TableParagraph"/>
              <w:ind w:left="50"/>
              <w:rPr>
                <w:sz w:val="26"/>
                <w:szCs w:val="26"/>
              </w:rPr>
            </w:pPr>
            <w:r w:rsidRPr="00FE3123">
              <w:rPr>
                <w:sz w:val="26"/>
                <w:szCs w:val="26"/>
              </w:rPr>
              <w:lastRenderedPageBreak/>
              <w:t>Tài sản hoạt động</w:t>
            </w:r>
            <w:r>
              <w:rPr>
                <w:sz w:val="26"/>
                <w:szCs w:val="26"/>
              </w:rPr>
              <w:t xml:space="preserve"> </w:t>
            </w:r>
            <w:r w:rsidRPr="00FE3123">
              <w:rPr>
                <w:sz w:val="26"/>
                <w:szCs w:val="26"/>
              </w:rPr>
              <w:t>=</w:t>
            </w:r>
            <w:r w:rsidRPr="00FE3123">
              <w:rPr>
                <w:spacing w:val="8"/>
                <w:sz w:val="26"/>
                <w:szCs w:val="26"/>
              </w:rPr>
              <w:t xml:space="preserve"> </w:t>
            </w:r>
            <w:r w:rsidRPr="00FE3123">
              <w:rPr>
                <w:sz w:val="26"/>
                <w:szCs w:val="26"/>
              </w:rPr>
              <w:t>$400</w:t>
            </w:r>
          </w:p>
        </w:tc>
        <w:tc>
          <w:tcPr>
            <w:tcW w:w="3428" w:type="dxa"/>
          </w:tcPr>
          <w:p w:rsidR="00FE3123" w:rsidRPr="00FE3123" w:rsidRDefault="00FE3123" w:rsidP="00AD3745">
            <w:pPr>
              <w:pStyle w:val="TableParagraph"/>
              <w:ind w:left="49"/>
              <w:rPr>
                <w:sz w:val="26"/>
                <w:szCs w:val="26"/>
              </w:rPr>
            </w:pPr>
            <w:r w:rsidRPr="00FE3123">
              <w:rPr>
                <w:spacing w:val="-4"/>
                <w:w w:val="105"/>
                <w:sz w:val="26"/>
                <w:szCs w:val="26"/>
              </w:rPr>
              <w:t>Các khoản phải trả</w:t>
            </w:r>
            <w:r>
              <w:rPr>
                <w:spacing w:val="-4"/>
                <w:w w:val="105"/>
                <w:sz w:val="26"/>
                <w:szCs w:val="26"/>
              </w:rPr>
              <w:t xml:space="preserve"> </w:t>
            </w:r>
            <w:r w:rsidRPr="00FE3123">
              <w:rPr>
                <w:spacing w:val="-3"/>
                <w:w w:val="105"/>
                <w:sz w:val="26"/>
                <w:szCs w:val="26"/>
              </w:rPr>
              <w:t>=</w:t>
            </w:r>
            <w:r w:rsidRPr="00FE3123">
              <w:rPr>
                <w:spacing w:val="-15"/>
                <w:w w:val="105"/>
                <w:sz w:val="26"/>
                <w:szCs w:val="26"/>
              </w:rPr>
              <w:t xml:space="preserve"> </w:t>
            </w:r>
            <w:r w:rsidRPr="00FE3123">
              <w:rPr>
                <w:spacing w:val="-3"/>
                <w:w w:val="105"/>
                <w:sz w:val="26"/>
                <w:szCs w:val="26"/>
              </w:rPr>
              <w:t>$60</w:t>
            </w:r>
          </w:p>
        </w:tc>
      </w:tr>
      <w:tr w:rsidR="00FE3123" w:rsidRPr="00FE3123" w:rsidTr="00DB1D01">
        <w:trPr>
          <w:trHeight w:val="417"/>
        </w:trPr>
        <w:tc>
          <w:tcPr>
            <w:tcW w:w="3442" w:type="dxa"/>
          </w:tcPr>
          <w:p w:rsidR="00FE3123" w:rsidRPr="00FE3123" w:rsidRDefault="00FE3123" w:rsidP="00AD3745">
            <w:pPr>
              <w:pStyle w:val="TableParagraph"/>
              <w:ind w:left="50"/>
              <w:rPr>
                <w:sz w:val="26"/>
                <w:szCs w:val="26"/>
              </w:rPr>
            </w:pPr>
            <w:r w:rsidRPr="00FE3123">
              <w:rPr>
                <w:sz w:val="26"/>
                <w:szCs w:val="26"/>
              </w:rPr>
              <w:t>Chứng khoán thị trường</w:t>
            </w:r>
            <w:r>
              <w:rPr>
                <w:sz w:val="26"/>
                <w:szCs w:val="26"/>
              </w:rPr>
              <w:t xml:space="preserve"> </w:t>
            </w:r>
            <w:r w:rsidRPr="00FE3123">
              <w:rPr>
                <w:sz w:val="26"/>
                <w:szCs w:val="26"/>
              </w:rPr>
              <w:t>=</w:t>
            </w:r>
            <w:r w:rsidRPr="00FE3123">
              <w:rPr>
                <w:spacing w:val="13"/>
                <w:sz w:val="26"/>
                <w:szCs w:val="26"/>
              </w:rPr>
              <w:t xml:space="preserve"> </w:t>
            </w:r>
            <w:r w:rsidRPr="00FE3123">
              <w:rPr>
                <w:sz w:val="26"/>
                <w:szCs w:val="26"/>
              </w:rPr>
              <w:t>$100</w:t>
            </w:r>
          </w:p>
        </w:tc>
        <w:tc>
          <w:tcPr>
            <w:tcW w:w="3428" w:type="dxa"/>
          </w:tcPr>
          <w:p w:rsidR="00FE3123" w:rsidRPr="00FE3123" w:rsidRDefault="00FE3123" w:rsidP="00AD3745">
            <w:pPr>
              <w:pStyle w:val="TableParagraph"/>
              <w:ind w:left="49"/>
              <w:rPr>
                <w:sz w:val="26"/>
                <w:szCs w:val="26"/>
              </w:rPr>
            </w:pPr>
            <w:r w:rsidRPr="00FE3123">
              <w:rPr>
                <w:sz w:val="26"/>
                <w:szCs w:val="26"/>
              </w:rPr>
              <w:t>Tài sản hưu trí trả trước</w:t>
            </w:r>
            <w:r>
              <w:rPr>
                <w:sz w:val="26"/>
                <w:szCs w:val="26"/>
              </w:rPr>
              <w:t xml:space="preserve"> </w:t>
            </w:r>
            <w:r w:rsidRPr="00FE3123">
              <w:rPr>
                <w:sz w:val="26"/>
                <w:szCs w:val="26"/>
              </w:rPr>
              <w:t>=</w:t>
            </w:r>
            <w:r w:rsidRPr="00FE3123">
              <w:rPr>
                <w:spacing w:val="16"/>
                <w:sz w:val="26"/>
                <w:szCs w:val="26"/>
              </w:rPr>
              <w:t xml:space="preserve"> </w:t>
            </w:r>
            <w:r w:rsidRPr="00FE3123">
              <w:rPr>
                <w:sz w:val="26"/>
                <w:szCs w:val="26"/>
              </w:rPr>
              <w:t>$50</w:t>
            </w:r>
          </w:p>
        </w:tc>
      </w:tr>
      <w:tr w:rsidR="00FE3123" w:rsidRPr="00FE3123" w:rsidTr="00DB1D01">
        <w:trPr>
          <w:trHeight w:val="417"/>
        </w:trPr>
        <w:tc>
          <w:tcPr>
            <w:tcW w:w="3442" w:type="dxa"/>
          </w:tcPr>
          <w:p w:rsidR="00FE3123" w:rsidRPr="00FE3123" w:rsidRDefault="00FE3123" w:rsidP="00AD3745">
            <w:pPr>
              <w:pStyle w:val="TableParagraph"/>
              <w:ind w:left="50"/>
              <w:rPr>
                <w:sz w:val="26"/>
                <w:szCs w:val="26"/>
              </w:rPr>
            </w:pPr>
            <w:r w:rsidRPr="00FE3123">
              <w:rPr>
                <w:spacing w:val="-2"/>
                <w:w w:val="105"/>
                <w:sz w:val="26"/>
                <w:szCs w:val="26"/>
              </w:rPr>
              <w:t>Thuế hoãn lại</w:t>
            </w:r>
            <w:r>
              <w:rPr>
                <w:spacing w:val="-2"/>
                <w:w w:val="105"/>
                <w:sz w:val="26"/>
                <w:szCs w:val="26"/>
              </w:rPr>
              <w:t xml:space="preserve"> </w:t>
            </w:r>
            <w:r w:rsidRPr="00FE3123">
              <w:rPr>
                <w:spacing w:val="-1"/>
                <w:w w:val="105"/>
                <w:sz w:val="26"/>
                <w:szCs w:val="26"/>
              </w:rPr>
              <w:t>=</w:t>
            </w:r>
            <w:r w:rsidRPr="00FE3123">
              <w:rPr>
                <w:spacing w:val="-17"/>
                <w:w w:val="105"/>
                <w:sz w:val="26"/>
                <w:szCs w:val="26"/>
              </w:rPr>
              <w:t xml:space="preserve"> </w:t>
            </w:r>
            <w:r w:rsidRPr="00FE3123">
              <w:rPr>
                <w:spacing w:val="-1"/>
                <w:w w:val="105"/>
                <w:sz w:val="26"/>
                <w:szCs w:val="26"/>
              </w:rPr>
              <w:t>$30</w:t>
            </w:r>
          </w:p>
        </w:tc>
        <w:tc>
          <w:tcPr>
            <w:tcW w:w="3428" w:type="dxa"/>
          </w:tcPr>
          <w:p w:rsidR="00FE3123" w:rsidRPr="00FE3123" w:rsidRDefault="00FE3123" w:rsidP="00AD3745">
            <w:pPr>
              <w:pStyle w:val="TableParagraph"/>
              <w:ind w:left="49"/>
              <w:rPr>
                <w:sz w:val="26"/>
                <w:szCs w:val="26"/>
              </w:rPr>
            </w:pPr>
            <w:r w:rsidRPr="00FE3123">
              <w:rPr>
                <w:sz w:val="26"/>
                <w:szCs w:val="26"/>
              </w:rPr>
              <w:t>Cổ phiếu phổ thông</w:t>
            </w:r>
            <w:r>
              <w:rPr>
                <w:sz w:val="26"/>
                <w:szCs w:val="26"/>
              </w:rPr>
              <w:t xml:space="preserve"> </w:t>
            </w:r>
            <w:r w:rsidRPr="00FE3123">
              <w:rPr>
                <w:sz w:val="26"/>
                <w:szCs w:val="26"/>
              </w:rPr>
              <w:t>= $200</w:t>
            </w:r>
          </w:p>
        </w:tc>
      </w:tr>
    </w:tbl>
    <w:p w:rsidR="00FE3123" w:rsidRDefault="00FE3123" w:rsidP="00FE3123">
      <w:pPr>
        <w:pStyle w:val="ListParagraph"/>
        <w:rPr>
          <w:rFonts w:ascii="Times New Roman" w:hAnsi="Times New Roman" w:cs="Times New Roman"/>
          <w:sz w:val="26"/>
          <w:szCs w:val="26"/>
        </w:rPr>
      </w:pPr>
    </w:p>
    <w:p w:rsidR="00FE3123" w:rsidRDefault="0029222F" w:rsidP="0029222F">
      <w:pPr>
        <w:pStyle w:val="ListParagraph"/>
        <w:numPr>
          <w:ilvl w:val="0"/>
          <w:numId w:val="11"/>
        </w:numPr>
        <w:rPr>
          <w:rFonts w:ascii="Times New Roman" w:hAnsi="Times New Roman" w:cs="Times New Roman"/>
          <w:sz w:val="26"/>
          <w:szCs w:val="26"/>
        </w:rPr>
      </w:pPr>
      <w:r w:rsidRPr="0029222F">
        <w:rPr>
          <w:rFonts w:ascii="Times New Roman" w:hAnsi="Times New Roman" w:cs="Times New Roman"/>
          <w:sz w:val="26"/>
          <w:szCs w:val="26"/>
        </w:rPr>
        <w:t>Cho báo cáo thu nhập kế toán sau đây ở bên trái, hãy nhập các mục thích hợp vào trang tính NOPLAT ở bên phải. Thuế suất biên là 30 phần trăm.</w:t>
      </w:r>
    </w:p>
    <w:tbl>
      <w:tblPr>
        <w:tblW w:w="0" w:type="auto"/>
        <w:tblInd w:w="71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549"/>
        <w:gridCol w:w="951"/>
        <w:gridCol w:w="3557"/>
        <w:gridCol w:w="1133"/>
      </w:tblGrid>
      <w:tr w:rsidR="0029222F" w:rsidTr="00D9793B">
        <w:trPr>
          <w:trHeight w:val="417"/>
        </w:trPr>
        <w:tc>
          <w:tcPr>
            <w:tcW w:w="2549" w:type="dxa"/>
          </w:tcPr>
          <w:p w:rsidR="0029222F" w:rsidRDefault="00D9793B" w:rsidP="00AD3745">
            <w:pPr>
              <w:pStyle w:val="TableParagraph"/>
              <w:ind w:left="50"/>
              <w:rPr>
                <w:sz w:val="28"/>
              </w:rPr>
            </w:pPr>
            <w:r w:rsidRPr="00D9793B">
              <w:rPr>
                <w:w w:val="105"/>
                <w:sz w:val="28"/>
              </w:rPr>
              <w:t>Doanh thu</w:t>
            </w:r>
          </w:p>
        </w:tc>
        <w:tc>
          <w:tcPr>
            <w:tcW w:w="951" w:type="dxa"/>
          </w:tcPr>
          <w:p w:rsidR="0029222F" w:rsidRDefault="0029222F" w:rsidP="00AD3745">
            <w:pPr>
              <w:pStyle w:val="TableParagraph"/>
              <w:ind w:right="34"/>
              <w:jc w:val="right"/>
              <w:rPr>
                <w:sz w:val="28"/>
              </w:rPr>
            </w:pPr>
            <w:r>
              <w:rPr>
                <w:w w:val="105"/>
                <w:sz w:val="28"/>
              </w:rPr>
              <w:t>$2,000</w:t>
            </w:r>
          </w:p>
        </w:tc>
        <w:tc>
          <w:tcPr>
            <w:tcW w:w="3557" w:type="dxa"/>
          </w:tcPr>
          <w:p w:rsidR="0029222F" w:rsidRDefault="00D9793B" w:rsidP="00AD3745">
            <w:pPr>
              <w:pStyle w:val="TableParagraph"/>
              <w:ind w:left="49"/>
              <w:rPr>
                <w:sz w:val="28"/>
              </w:rPr>
            </w:pPr>
            <w:r w:rsidRPr="00D9793B">
              <w:rPr>
                <w:w w:val="105"/>
                <w:sz w:val="28"/>
              </w:rPr>
              <w:t>Doanh thu</w:t>
            </w:r>
          </w:p>
        </w:tc>
        <w:tc>
          <w:tcPr>
            <w:tcW w:w="1133" w:type="dxa"/>
          </w:tcPr>
          <w:p w:rsidR="0029222F" w:rsidRDefault="0029222F" w:rsidP="00AD3745">
            <w:pPr>
              <w:pStyle w:val="TableParagraph"/>
              <w:ind w:right="35"/>
              <w:jc w:val="right"/>
              <w:rPr>
                <w:sz w:val="28"/>
              </w:rPr>
            </w:pPr>
            <w:r>
              <w:rPr>
                <w:w w:val="105"/>
                <w:sz w:val="28"/>
              </w:rPr>
              <w:t>$2,000</w:t>
            </w:r>
          </w:p>
        </w:tc>
      </w:tr>
      <w:tr w:rsidR="0029222F" w:rsidTr="00D9793B">
        <w:trPr>
          <w:trHeight w:val="417"/>
        </w:trPr>
        <w:tc>
          <w:tcPr>
            <w:tcW w:w="2549" w:type="dxa"/>
          </w:tcPr>
          <w:p w:rsidR="0029222F" w:rsidRDefault="00D9793B" w:rsidP="00AD3745">
            <w:pPr>
              <w:pStyle w:val="TableParagraph"/>
              <w:ind w:left="50"/>
              <w:rPr>
                <w:sz w:val="28"/>
              </w:rPr>
            </w:pPr>
            <w:r>
              <w:rPr>
                <w:sz w:val="28"/>
              </w:rPr>
              <w:t>Chi phí hoạt động</w:t>
            </w:r>
          </w:p>
        </w:tc>
        <w:tc>
          <w:tcPr>
            <w:tcW w:w="951" w:type="dxa"/>
          </w:tcPr>
          <w:p w:rsidR="0029222F" w:rsidRDefault="0029222F" w:rsidP="00AD3745">
            <w:pPr>
              <w:pStyle w:val="TableParagraph"/>
              <w:ind w:right="39"/>
              <w:jc w:val="right"/>
              <w:rPr>
                <w:sz w:val="28"/>
              </w:rPr>
            </w:pPr>
            <w:r>
              <w:rPr>
                <w:w w:val="105"/>
                <w:sz w:val="28"/>
              </w:rPr>
              <w:t>(1,000)</w:t>
            </w:r>
          </w:p>
        </w:tc>
        <w:tc>
          <w:tcPr>
            <w:tcW w:w="3557" w:type="dxa"/>
          </w:tcPr>
          <w:p w:rsidR="0029222F" w:rsidRDefault="00D9793B" w:rsidP="00AD3745">
            <w:pPr>
              <w:pStyle w:val="TableParagraph"/>
              <w:ind w:left="49"/>
              <w:rPr>
                <w:sz w:val="28"/>
              </w:rPr>
            </w:pPr>
            <w:r>
              <w:rPr>
                <w:sz w:val="28"/>
              </w:rPr>
              <w:t>Chi phí hoạt động</w:t>
            </w:r>
          </w:p>
        </w:tc>
        <w:tc>
          <w:tcPr>
            <w:tcW w:w="1133" w:type="dxa"/>
          </w:tcPr>
          <w:p w:rsidR="0029222F" w:rsidRDefault="0029222F" w:rsidP="00AD3745">
            <w:pPr>
              <w:pStyle w:val="TableParagraph"/>
              <w:ind w:right="40"/>
              <w:jc w:val="right"/>
              <w:rPr>
                <w:sz w:val="28"/>
              </w:rPr>
            </w:pPr>
            <w:r>
              <w:rPr>
                <w:w w:val="105"/>
                <w:sz w:val="28"/>
              </w:rPr>
              <w:t>(1,000)</w:t>
            </w:r>
          </w:p>
        </w:tc>
      </w:tr>
      <w:tr w:rsidR="0029222F" w:rsidTr="00D9793B">
        <w:trPr>
          <w:trHeight w:val="417"/>
        </w:trPr>
        <w:tc>
          <w:tcPr>
            <w:tcW w:w="2549" w:type="dxa"/>
          </w:tcPr>
          <w:p w:rsidR="0029222F" w:rsidRDefault="00FB7B0D" w:rsidP="00AD3745">
            <w:pPr>
              <w:pStyle w:val="TableParagraph"/>
              <w:ind w:left="50"/>
              <w:rPr>
                <w:sz w:val="28"/>
              </w:rPr>
            </w:pPr>
            <w:r w:rsidRPr="00FB7B0D">
              <w:rPr>
                <w:w w:val="105"/>
                <w:sz w:val="28"/>
              </w:rPr>
              <w:t>Khấu hao</w:t>
            </w:r>
          </w:p>
        </w:tc>
        <w:tc>
          <w:tcPr>
            <w:tcW w:w="951" w:type="dxa"/>
          </w:tcPr>
          <w:p w:rsidR="0029222F" w:rsidRDefault="0029222F" w:rsidP="00AD3745">
            <w:pPr>
              <w:pStyle w:val="TableParagraph"/>
              <w:ind w:right="39"/>
              <w:jc w:val="right"/>
              <w:rPr>
                <w:sz w:val="28"/>
              </w:rPr>
            </w:pPr>
            <w:r>
              <w:rPr>
                <w:w w:val="105"/>
                <w:sz w:val="28"/>
              </w:rPr>
              <w:t>(400)</w:t>
            </w:r>
          </w:p>
        </w:tc>
        <w:tc>
          <w:tcPr>
            <w:tcW w:w="3557" w:type="dxa"/>
          </w:tcPr>
          <w:p w:rsidR="0029222F" w:rsidRDefault="00FB7B0D" w:rsidP="00AD3745">
            <w:pPr>
              <w:pStyle w:val="TableParagraph"/>
              <w:ind w:left="49"/>
              <w:rPr>
                <w:sz w:val="28"/>
              </w:rPr>
            </w:pPr>
            <w:r w:rsidRPr="00FB7B0D">
              <w:rPr>
                <w:w w:val="105"/>
                <w:sz w:val="28"/>
              </w:rPr>
              <w:t>Khấu hao</w:t>
            </w:r>
          </w:p>
        </w:tc>
        <w:tc>
          <w:tcPr>
            <w:tcW w:w="1133" w:type="dxa"/>
          </w:tcPr>
          <w:p w:rsidR="0029222F" w:rsidRDefault="0029222F" w:rsidP="00AD3745">
            <w:pPr>
              <w:pStyle w:val="TableParagraph"/>
              <w:ind w:right="40"/>
              <w:jc w:val="right"/>
              <w:rPr>
                <w:sz w:val="28"/>
              </w:rPr>
            </w:pPr>
            <w:r>
              <w:rPr>
                <w:w w:val="105"/>
                <w:sz w:val="28"/>
              </w:rPr>
              <w:t>(400)</w:t>
            </w:r>
          </w:p>
        </w:tc>
      </w:tr>
      <w:tr w:rsidR="0029222F" w:rsidTr="00D9793B">
        <w:trPr>
          <w:trHeight w:val="417"/>
        </w:trPr>
        <w:tc>
          <w:tcPr>
            <w:tcW w:w="2549" w:type="dxa"/>
          </w:tcPr>
          <w:p w:rsidR="0029222F" w:rsidRDefault="00FB7B0D" w:rsidP="00AD3745">
            <w:pPr>
              <w:pStyle w:val="TableParagraph"/>
              <w:ind w:left="50"/>
              <w:rPr>
                <w:sz w:val="28"/>
              </w:rPr>
            </w:pPr>
            <w:r w:rsidRPr="00FB7B0D">
              <w:rPr>
                <w:sz w:val="28"/>
              </w:rPr>
              <w:t>Lợi nhuận hoạt động</w:t>
            </w:r>
          </w:p>
        </w:tc>
        <w:tc>
          <w:tcPr>
            <w:tcW w:w="951" w:type="dxa"/>
          </w:tcPr>
          <w:p w:rsidR="0029222F" w:rsidRDefault="0029222F" w:rsidP="00AD3745">
            <w:pPr>
              <w:pStyle w:val="TableParagraph"/>
              <w:ind w:right="34"/>
              <w:jc w:val="right"/>
              <w:rPr>
                <w:sz w:val="28"/>
              </w:rPr>
            </w:pPr>
            <w:r>
              <w:rPr>
                <w:w w:val="105"/>
                <w:sz w:val="28"/>
              </w:rPr>
              <w:t>$600</w:t>
            </w:r>
          </w:p>
        </w:tc>
        <w:tc>
          <w:tcPr>
            <w:tcW w:w="3557" w:type="dxa"/>
          </w:tcPr>
          <w:p w:rsidR="0029222F" w:rsidRDefault="00FB7B0D" w:rsidP="00AD3745">
            <w:pPr>
              <w:pStyle w:val="TableParagraph"/>
              <w:ind w:left="49"/>
              <w:rPr>
                <w:sz w:val="28"/>
              </w:rPr>
            </w:pPr>
            <w:r w:rsidRPr="00FB7B0D">
              <w:rPr>
                <w:sz w:val="28"/>
              </w:rPr>
              <w:t>Lợi nhuận hoạt động</w:t>
            </w:r>
          </w:p>
        </w:tc>
        <w:tc>
          <w:tcPr>
            <w:tcW w:w="1133" w:type="dxa"/>
          </w:tcPr>
          <w:p w:rsidR="0029222F" w:rsidRDefault="0029222F" w:rsidP="00AD3745">
            <w:pPr>
              <w:pStyle w:val="TableParagraph"/>
              <w:ind w:right="35"/>
              <w:jc w:val="right"/>
              <w:rPr>
                <w:sz w:val="28"/>
              </w:rPr>
            </w:pPr>
            <w:r>
              <w:rPr>
                <w:w w:val="105"/>
                <w:sz w:val="28"/>
              </w:rPr>
              <w:t>$600</w:t>
            </w:r>
          </w:p>
        </w:tc>
      </w:tr>
      <w:tr w:rsidR="0029222F" w:rsidTr="00D9793B">
        <w:trPr>
          <w:trHeight w:val="417"/>
        </w:trPr>
        <w:tc>
          <w:tcPr>
            <w:tcW w:w="2549" w:type="dxa"/>
          </w:tcPr>
          <w:p w:rsidR="0029222F" w:rsidRDefault="00FB7B0D" w:rsidP="00FB7B0D">
            <w:pPr>
              <w:pStyle w:val="TableParagraph"/>
              <w:ind w:left="50"/>
              <w:rPr>
                <w:sz w:val="28"/>
              </w:rPr>
            </w:pPr>
            <w:r w:rsidRPr="00FB7B0D">
              <w:rPr>
                <w:sz w:val="28"/>
              </w:rPr>
              <w:t>Tiền lãi</w:t>
            </w:r>
          </w:p>
        </w:tc>
        <w:tc>
          <w:tcPr>
            <w:tcW w:w="951" w:type="dxa"/>
          </w:tcPr>
          <w:p w:rsidR="0029222F" w:rsidRDefault="0029222F" w:rsidP="00AD3745">
            <w:pPr>
              <w:pStyle w:val="TableParagraph"/>
              <w:ind w:right="39"/>
              <w:jc w:val="right"/>
              <w:rPr>
                <w:sz w:val="28"/>
              </w:rPr>
            </w:pPr>
            <w:r>
              <w:rPr>
                <w:w w:val="105"/>
                <w:sz w:val="28"/>
              </w:rPr>
              <w:t>(40)</w:t>
            </w:r>
          </w:p>
        </w:tc>
        <w:tc>
          <w:tcPr>
            <w:tcW w:w="3557" w:type="dxa"/>
          </w:tcPr>
          <w:p w:rsidR="0029222F" w:rsidRDefault="00FB7B0D" w:rsidP="00AD3745">
            <w:pPr>
              <w:pStyle w:val="TableParagraph"/>
              <w:ind w:left="49"/>
              <w:rPr>
                <w:sz w:val="28"/>
              </w:rPr>
            </w:pPr>
            <w:r w:rsidRPr="00FB7B0D">
              <w:rPr>
                <w:sz w:val="28"/>
              </w:rPr>
              <w:t>Thuế hoạt động</w:t>
            </w:r>
          </w:p>
        </w:tc>
        <w:tc>
          <w:tcPr>
            <w:tcW w:w="1133" w:type="dxa"/>
          </w:tcPr>
          <w:p w:rsidR="0029222F" w:rsidRDefault="0029222F" w:rsidP="00AD3745">
            <w:pPr>
              <w:pStyle w:val="TableParagraph"/>
              <w:spacing w:before="0"/>
              <w:rPr>
                <w:sz w:val="28"/>
              </w:rPr>
            </w:pPr>
          </w:p>
        </w:tc>
      </w:tr>
      <w:tr w:rsidR="0029222F" w:rsidTr="00D9793B">
        <w:trPr>
          <w:trHeight w:val="417"/>
        </w:trPr>
        <w:tc>
          <w:tcPr>
            <w:tcW w:w="2549" w:type="dxa"/>
          </w:tcPr>
          <w:p w:rsidR="0029222F" w:rsidRDefault="00FB7B0D" w:rsidP="00AD3745">
            <w:pPr>
              <w:pStyle w:val="TableParagraph"/>
              <w:ind w:left="50"/>
              <w:rPr>
                <w:sz w:val="28"/>
              </w:rPr>
            </w:pPr>
            <w:r w:rsidRPr="00FB7B0D">
              <w:rPr>
                <w:sz w:val="28"/>
              </w:rPr>
              <w:t>Thu nhập không hoạt động</w:t>
            </w:r>
          </w:p>
        </w:tc>
        <w:tc>
          <w:tcPr>
            <w:tcW w:w="951" w:type="dxa"/>
          </w:tcPr>
          <w:p w:rsidR="0029222F" w:rsidRDefault="0029222F" w:rsidP="00AD3745">
            <w:pPr>
              <w:pStyle w:val="TableParagraph"/>
              <w:ind w:right="34"/>
              <w:jc w:val="right"/>
              <w:rPr>
                <w:sz w:val="28"/>
              </w:rPr>
            </w:pPr>
            <w:r>
              <w:rPr>
                <w:w w:val="105"/>
                <w:sz w:val="28"/>
              </w:rPr>
              <w:t>10</w:t>
            </w:r>
          </w:p>
        </w:tc>
        <w:tc>
          <w:tcPr>
            <w:tcW w:w="3557" w:type="dxa"/>
          </w:tcPr>
          <w:p w:rsidR="0029222F" w:rsidRDefault="0029222F" w:rsidP="00AD3745">
            <w:pPr>
              <w:pStyle w:val="TableParagraph"/>
              <w:ind w:left="49"/>
              <w:rPr>
                <w:sz w:val="28"/>
              </w:rPr>
            </w:pPr>
            <w:r>
              <w:rPr>
                <w:w w:val="105"/>
                <w:sz w:val="28"/>
              </w:rPr>
              <w:t>NOPLAT</w:t>
            </w:r>
          </w:p>
        </w:tc>
        <w:tc>
          <w:tcPr>
            <w:tcW w:w="1133" w:type="dxa"/>
          </w:tcPr>
          <w:p w:rsidR="0029222F" w:rsidRDefault="0029222F" w:rsidP="00AD3745">
            <w:pPr>
              <w:pStyle w:val="TableParagraph"/>
              <w:spacing w:before="0"/>
              <w:rPr>
                <w:sz w:val="28"/>
              </w:rPr>
            </w:pPr>
          </w:p>
        </w:tc>
      </w:tr>
      <w:tr w:rsidR="0029222F" w:rsidTr="00D9793B">
        <w:trPr>
          <w:trHeight w:val="417"/>
        </w:trPr>
        <w:tc>
          <w:tcPr>
            <w:tcW w:w="2549" w:type="dxa"/>
          </w:tcPr>
          <w:p w:rsidR="0029222F" w:rsidRDefault="00FB7B0D" w:rsidP="00AD3745">
            <w:pPr>
              <w:pStyle w:val="TableParagraph"/>
              <w:ind w:left="50"/>
              <w:rPr>
                <w:sz w:val="28"/>
              </w:rPr>
            </w:pPr>
            <w:r w:rsidRPr="00FB7B0D">
              <w:rPr>
                <w:sz w:val="28"/>
              </w:rPr>
              <w:t>Thu nhập trước thuế</w:t>
            </w:r>
          </w:p>
        </w:tc>
        <w:tc>
          <w:tcPr>
            <w:tcW w:w="951" w:type="dxa"/>
          </w:tcPr>
          <w:p w:rsidR="0029222F" w:rsidRDefault="0029222F" w:rsidP="00AD3745">
            <w:pPr>
              <w:pStyle w:val="TableParagraph"/>
              <w:ind w:right="34"/>
              <w:jc w:val="right"/>
              <w:rPr>
                <w:sz w:val="28"/>
              </w:rPr>
            </w:pPr>
            <w:r>
              <w:rPr>
                <w:w w:val="105"/>
                <w:sz w:val="28"/>
              </w:rPr>
              <w:t>$570</w:t>
            </w:r>
          </w:p>
        </w:tc>
        <w:tc>
          <w:tcPr>
            <w:tcW w:w="3557" w:type="dxa"/>
          </w:tcPr>
          <w:p w:rsidR="0029222F" w:rsidRDefault="00FB7B0D" w:rsidP="00AD3745">
            <w:pPr>
              <w:pStyle w:val="TableParagraph"/>
              <w:ind w:left="49"/>
              <w:rPr>
                <w:sz w:val="28"/>
              </w:rPr>
            </w:pPr>
            <w:r w:rsidRPr="00FB7B0D">
              <w:rPr>
                <w:sz w:val="28"/>
              </w:rPr>
              <w:t>Thu nhập không hoạt động</w:t>
            </w:r>
            <w:r>
              <w:rPr>
                <w:sz w:val="28"/>
              </w:rPr>
              <w:t xml:space="preserve"> sau thuế</w:t>
            </w:r>
          </w:p>
        </w:tc>
        <w:tc>
          <w:tcPr>
            <w:tcW w:w="1133" w:type="dxa"/>
          </w:tcPr>
          <w:p w:rsidR="0029222F" w:rsidRDefault="0029222F" w:rsidP="00AD3745">
            <w:pPr>
              <w:pStyle w:val="TableParagraph"/>
              <w:spacing w:before="0"/>
              <w:rPr>
                <w:sz w:val="28"/>
              </w:rPr>
            </w:pPr>
          </w:p>
        </w:tc>
      </w:tr>
      <w:tr w:rsidR="0029222F" w:rsidTr="00D9793B">
        <w:trPr>
          <w:trHeight w:val="417"/>
        </w:trPr>
        <w:tc>
          <w:tcPr>
            <w:tcW w:w="2549" w:type="dxa"/>
          </w:tcPr>
          <w:p w:rsidR="0029222F" w:rsidRDefault="00FB7B0D" w:rsidP="00AD3745">
            <w:pPr>
              <w:pStyle w:val="TableParagraph"/>
              <w:ind w:left="50"/>
              <w:rPr>
                <w:sz w:val="28"/>
              </w:rPr>
            </w:pPr>
            <w:r w:rsidRPr="00FB7B0D">
              <w:rPr>
                <w:w w:val="105"/>
                <w:sz w:val="28"/>
              </w:rPr>
              <w:t>Thuế</w:t>
            </w:r>
          </w:p>
        </w:tc>
        <w:tc>
          <w:tcPr>
            <w:tcW w:w="951" w:type="dxa"/>
          </w:tcPr>
          <w:p w:rsidR="0029222F" w:rsidRDefault="0029222F" w:rsidP="00AD3745">
            <w:pPr>
              <w:pStyle w:val="TableParagraph"/>
              <w:ind w:right="39"/>
              <w:jc w:val="right"/>
              <w:rPr>
                <w:sz w:val="28"/>
              </w:rPr>
            </w:pPr>
            <w:r>
              <w:rPr>
                <w:w w:val="105"/>
                <w:sz w:val="28"/>
              </w:rPr>
              <w:t>(171)</w:t>
            </w:r>
          </w:p>
        </w:tc>
        <w:tc>
          <w:tcPr>
            <w:tcW w:w="3557" w:type="dxa"/>
          </w:tcPr>
          <w:p w:rsidR="0029222F" w:rsidRDefault="00FB7B0D" w:rsidP="00AD3745">
            <w:pPr>
              <w:pStyle w:val="TableParagraph"/>
              <w:ind w:left="49"/>
              <w:rPr>
                <w:sz w:val="28"/>
              </w:rPr>
            </w:pPr>
            <w:r w:rsidRPr="00FB7B0D">
              <w:rPr>
                <w:sz w:val="28"/>
              </w:rPr>
              <w:t>Thu nhập dành cho nhà đầu tư</w:t>
            </w:r>
          </w:p>
        </w:tc>
        <w:tc>
          <w:tcPr>
            <w:tcW w:w="1133" w:type="dxa"/>
          </w:tcPr>
          <w:p w:rsidR="0029222F" w:rsidRDefault="0029222F" w:rsidP="00AD3745">
            <w:pPr>
              <w:pStyle w:val="TableParagraph"/>
              <w:spacing w:before="0"/>
              <w:rPr>
                <w:sz w:val="28"/>
              </w:rPr>
            </w:pPr>
          </w:p>
        </w:tc>
      </w:tr>
      <w:tr w:rsidR="0029222F" w:rsidTr="00D9793B">
        <w:trPr>
          <w:trHeight w:val="417"/>
        </w:trPr>
        <w:tc>
          <w:tcPr>
            <w:tcW w:w="2549" w:type="dxa"/>
          </w:tcPr>
          <w:p w:rsidR="0029222F" w:rsidRDefault="00FB7B0D" w:rsidP="00AD3745">
            <w:pPr>
              <w:pStyle w:val="TableParagraph"/>
              <w:ind w:left="50"/>
              <w:rPr>
                <w:sz w:val="28"/>
              </w:rPr>
            </w:pPr>
            <w:r w:rsidRPr="00FB7B0D">
              <w:rPr>
                <w:sz w:val="28"/>
              </w:rPr>
              <w:t>Thu nhập ròng</w:t>
            </w:r>
          </w:p>
        </w:tc>
        <w:tc>
          <w:tcPr>
            <w:tcW w:w="951" w:type="dxa"/>
          </w:tcPr>
          <w:p w:rsidR="0029222F" w:rsidRDefault="0029222F" w:rsidP="00AD3745">
            <w:pPr>
              <w:pStyle w:val="TableParagraph"/>
              <w:ind w:right="34"/>
              <w:jc w:val="right"/>
              <w:rPr>
                <w:sz w:val="28"/>
              </w:rPr>
            </w:pPr>
            <w:r>
              <w:rPr>
                <w:w w:val="105"/>
                <w:sz w:val="28"/>
              </w:rPr>
              <w:t>$399</w:t>
            </w:r>
          </w:p>
        </w:tc>
        <w:tc>
          <w:tcPr>
            <w:tcW w:w="3557" w:type="dxa"/>
          </w:tcPr>
          <w:p w:rsidR="0029222F" w:rsidRDefault="0029222F" w:rsidP="00AD3745">
            <w:pPr>
              <w:pStyle w:val="TableParagraph"/>
              <w:spacing w:before="0"/>
              <w:rPr>
                <w:sz w:val="28"/>
              </w:rPr>
            </w:pPr>
          </w:p>
        </w:tc>
        <w:tc>
          <w:tcPr>
            <w:tcW w:w="1133" w:type="dxa"/>
          </w:tcPr>
          <w:p w:rsidR="0029222F" w:rsidRDefault="0029222F" w:rsidP="00AD3745">
            <w:pPr>
              <w:pStyle w:val="TableParagraph"/>
              <w:spacing w:before="0"/>
              <w:rPr>
                <w:sz w:val="28"/>
              </w:rPr>
            </w:pPr>
          </w:p>
        </w:tc>
      </w:tr>
    </w:tbl>
    <w:p w:rsidR="0029222F" w:rsidRDefault="0029222F" w:rsidP="0029222F">
      <w:pPr>
        <w:pStyle w:val="ListParagraph"/>
        <w:rPr>
          <w:rFonts w:ascii="Times New Roman" w:hAnsi="Times New Roman" w:cs="Times New Roman"/>
          <w:sz w:val="26"/>
          <w:szCs w:val="26"/>
        </w:rPr>
      </w:pPr>
    </w:p>
    <w:p w:rsidR="0029222F" w:rsidRDefault="00AD72D9" w:rsidP="00AD72D9">
      <w:pPr>
        <w:pStyle w:val="ListParagraph"/>
        <w:numPr>
          <w:ilvl w:val="0"/>
          <w:numId w:val="11"/>
        </w:numPr>
        <w:rPr>
          <w:rFonts w:ascii="Times New Roman" w:hAnsi="Times New Roman" w:cs="Times New Roman"/>
          <w:sz w:val="26"/>
          <w:szCs w:val="26"/>
        </w:rPr>
      </w:pPr>
      <w:r w:rsidRPr="00AD72D9">
        <w:rPr>
          <w:rFonts w:ascii="Times New Roman" w:hAnsi="Times New Roman" w:cs="Times New Roman"/>
          <w:sz w:val="26"/>
          <w:szCs w:val="26"/>
        </w:rPr>
        <w:t xml:space="preserve">Cho </w:t>
      </w:r>
      <w:r w:rsidR="007D61BC">
        <w:rPr>
          <w:rFonts w:ascii="Times New Roman" w:hAnsi="Times New Roman" w:cs="Times New Roman"/>
          <w:sz w:val="26"/>
          <w:szCs w:val="26"/>
        </w:rPr>
        <w:t xml:space="preserve">các </w:t>
      </w:r>
      <w:r w:rsidRPr="00AD72D9">
        <w:rPr>
          <w:rFonts w:ascii="Times New Roman" w:hAnsi="Times New Roman" w:cs="Times New Roman"/>
          <w:sz w:val="26"/>
          <w:szCs w:val="26"/>
        </w:rPr>
        <w:t>báo cáo tài chính sau đây, hãy tính NOPLAT, vốn lưu động, vốn đầu tư và tổng số vốn đã đầu tư.</w:t>
      </w:r>
    </w:p>
    <w:tbl>
      <w:tblPr>
        <w:tblW w:w="0" w:type="auto"/>
        <w:tblInd w:w="71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966"/>
        <w:gridCol w:w="806"/>
        <w:gridCol w:w="3556"/>
        <w:gridCol w:w="862"/>
      </w:tblGrid>
      <w:tr w:rsidR="00F86841" w:rsidTr="00F86841">
        <w:trPr>
          <w:trHeight w:val="417"/>
        </w:trPr>
        <w:tc>
          <w:tcPr>
            <w:tcW w:w="2966" w:type="dxa"/>
          </w:tcPr>
          <w:p w:rsidR="00F86841" w:rsidRDefault="0036054B" w:rsidP="00AD3745">
            <w:pPr>
              <w:pStyle w:val="TableParagraph"/>
              <w:ind w:left="50"/>
              <w:rPr>
                <w:b/>
                <w:sz w:val="28"/>
              </w:rPr>
            </w:pPr>
            <w:r w:rsidRPr="0036054B">
              <w:rPr>
                <w:b/>
                <w:spacing w:val="-3"/>
                <w:w w:val="105"/>
                <w:sz w:val="28"/>
              </w:rPr>
              <w:t>Báo cáo thu nhập</w:t>
            </w:r>
          </w:p>
        </w:tc>
        <w:tc>
          <w:tcPr>
            <w:tcW w:w="806" w:type="dxa"/>
          </w:tcPr>
          <w:p w:rsidR="00F86841" w:rsidRDefault="0036054B" w:rsidP="00AD3745">
            <w:pPr>
              <w:pStyle w:val="TableParagraph"/>
              <w:ind w:right="20"/>
              <w:jc w:val="right"/>
              <w:rPr>
                <w:b/>
                <w:sz w:val="28"/>
              </w:rPr>
            </w:pPr>
            <w:r>
              <w:rPr>
                <w:b/>
                <w:w w:val="105"/>
                <w:sz w:val="28"/>
              </w:rPr>
              <w:t>Năm</w:t>
            </w:r>
          </w:p>
        </w:tc>
        <w:tc>
          <w:tcPr>
            <w:tcW w:w="3556" w:type="dxa"/>
          </w:tcPr>
          <w:p w:rsidR="00F86841" w:rsidRDefault="0036054B" w:rsidP="00AD3745">
            <w:pPr>
              <w:pStyle w:val="TableParagraph"/>
              <w:ind w:left="50"/>
              <w:rPr>
                <w:b/>
                <w:sz w:val="28"/>
              </w:rPr>
            </w:pPr>
            <w:r w:rsidRPr="0036054B">
              <w:rPr>
                <w:b/>
                <w:w w:val="105"/>
                <w:sz w:val="28"/>
              </w:rPr>
              <w:t>Bảng cân đối kế toán</w:t>
            </w:r>
          </w:p>
        </w:tc>
        <w:tc>
          <w:tcPr>
            <w:tcW w:w="862" w:type="dxa"/>
          </w:tcPr>
          <w:p w:rsidR="00F86841" w:rsidRDefault="0036054B" w:rsidP="00AD3745">
            <w:pPr>
              <w:pStyle w:val="TableParagraph"/>
              <w:ind w:right="19"/>
              <w:jc w:val="right"/>
              <w:rPr>
                <w:b/>
                <w:sz w:val="28"/>
              </w:rPr>
            </w:pPr>
            <w:r>
              <w:rPr>
                <w:b/>
                <w:spacing w:val="-3"/>
                <w:w w:val="105"/>
                <w:sz w:val="28"/>
              </w:rPr>
              <w:t>Năm</w:t>
            </w:r>
          </w:p>
        </w:tc>
      </w:tr>
      <w:tr w:rsidR="00F86841" w:rsidTr="00F86841">
        <w:trPr>
          <w:trHeight w:val="417"/>
        </w:trPr>
        <w:tc>
          <w:tcPr>
            <w:tcW w:w="2966" w:type="dxa"/>
          </w:tcPr>
          <w:p w:rsidR="00F86841" w:rsidRDefault="00CA6E6A" w:rsidP="00AD3745">
            <w:pPr>
              <w:pStyle w:val="TableParagraph"/>
              <w:ind w:left="50"/>
              <w:rPr>
                <w:sz w:val="28"/>
              </w:rPr>
            </w:pPr>
            <w:r w:rsidRPr="00CA6E6A">
              <w:rPr>
                <w:w w:val="105"/>
                <w:sz w:val="28"/>
              </w:rPr>
              <w:t>Doanh thu</w:t>
            </w:r>
          </w:p>
        </w:tc>
        <w:tc>
          <w:tcPr>
            <w:tcW w:w="806" w:type="dxa"/>
          </w:tcPr>
          <w:p w:rsidR="00F86841" w:rsidRDefault="00F86841" w:rsidP="00AD3745">
            <w:pPr>
              <w:pStyle w:val="TableParagraph"/>
              <w:ind w:right="32"/>
              <w:jc w:val="right"/>
              <w:rPr>
                <w:sz w:val="28"/>
              </w:rPr>
            </w:pPr>
            <w:r>
              <w:rPr>
                <w:w w:val="105"/>
                <w:sz w:val="28"/>
              </w:rPr>
              <w:t>200.0</w:t>
            </w:r>
          </w:p>
        </w:tc>
        <w:tc>
          <w:tcPr>
            <w:tcW w:w="3556" w:type="dxa"/>
          </w:tcPr>
          <w:p w:rsidR="00F86841" w:rsidRDefault="00CA6E6A" w:rsidP="00AD3745">
            <w:pPr>
              <w:pStyle w:val="TableParagraph"/>
              <w:ind w:left="50"/>
              <w:rPr>
                <w:sz w:val="28"/>
              </w:rPr>
            </w:pPr>
            <w:r w:rsidRPr="00CA6E6A">
              <w:rPr>
                <w:spacing w:val="-1"/>
                <w:sz w:val="28"/>
              </w:rPr>
              <w:t>Tiền mặt lưu động</w:t>
            </w:r>
          </w:p>
        </w:tc>
        <w:tc>
          <w:tcPr>
            <w:tcW w:w="862" w:type="dxa"/>
          </w:tcPr>
          <w:p w:rsidR="00F86841" w:rsidRDefault="00F86841" w:rsidP="00AD3745">
            <w:pPr>
              <w:pStyle w:val="TableParagraph"/>
              <w:ind w:right="31"/>
              <w:jc w:val="right"/>
              <w:rPr>
                <w:sz w:val="28"/>
              </w:rPr>
            </w:pPr>
            <w:r>
              <w:rPr>
                <w:w w:val="105"/>
                <w:sz w:val="28"/>
              </w:rPr>
              <w:t>10</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Giá vốn bán hàng</w:t>
            </w:r>
          </w:p>
        </w:tc>
        <w:tc>
          <w:tcPr>
            <w:tcW w:w="806" w:type="dxa"/>
          </w:tcPr>
          <w:p w:rsidR="00F86841" w:rsidRDefault="00F86841" w:rsidP="00AD3745">
            <w:pPr>
              <w:pStyle w:val="TableParagraph"/>
              <w:ind w:right="37"/>
              <w:jc w:val="right"/>
              <w:rPr>
                <w:sz w:val="28"/>
              </w:rPr>
            </w:pPr>
            <w:r>
              <w:rPr>
                <w:w w:val="105"/>
                <w:sz w:val="28"/>
              </w:rPr>
              <w:t>(80.0)</w:t>
            </w:r>
          </w:p>
        </w:tc>
        <w:tc>
          <w:tcPr>
            <w:tcW w:w="3556" w:type="dxa"/>
          </w:tcPr>
          <w:p w:rsidR="00F86841" w:rsidRDefault="00CA6E6A" w:rsidP="00AD3745">
            <w:pPr>
              <w:pStyle w:val="TableParagraph"/>
              <w:ind w:left="50"/>
              <w:rPr>
                <w:sz w:val="28"/>
              </w:rPr>
            </w:pPr>
            <w:r w:rsidRPr="00CA6E6A">
              <w:rPr>
                <w:sz w:val="28"/>
              </w:rPr>
              <w:t>Các khoản phải thu</w:t>
            </w:r>
          </w:p>
        </w:tc>
        <w:tc>
          <w:tcPr>
            <w:tcW w:w="862" w:type="dxa"/>
          </w:tcPr>
          <w:p w:rsidR="00F86841" w:rsidRDefault="00F86841" w:rsidP="00AD3745">
            <w:pPr>
              <w:pStyle w:val="TableParagraph"/>
              <w:ind w:right="31"/>
              <w:jc w:val="right"/>
              <w:rPr>
                <w:sz w:val="28"/>
              </w:rPr>
            </w:pPr>
            <w:r>
              <w:rPr>
                <w:w w:val="105"/>
                <w:sz w:val="28"/>
              </w:rPr>
              <w:t>30</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Chi phí bán hàng</w:t>
            </w:r>
          </w:p>
        </w:tc>
        <w:tc>
          <w:tcPr>
            <w:tcW w:w="806" w:type="dxa"/>
          </w:tcPr>
          <w:p w:rsidR="00F86841" w:rsidRDefault="00F86841" w:rsidP="00AD3745">
            <w:pPr>
              <w:pStyle w:val="TableParagraph"/>
              <w:ind w:right="37"/>
              <w:jc w:val="right"/>
              <w:rPr>
                <w:sz w:val="28"/>
              </w:rPr>
            </w:pPr>
            <w:r>
              <w:rPr>
                <w:w w:val="105"/>
                <w:sz w:val="28"/>
              </w:rPr>
              <w:t>(50.0)</w:t>
            </w:r>
          </w:p>
        </w:tc>
        <w:tc>
          <w:tcPr>
            <w:tcW w:w="3556" w:type="dxa"/>
          </w:tcPr>
          <w:p w:rsidR="00F86841" w:rsidRDefault="00CA6E6A" w:rsidP="00AD3745">
            <w:pPr>
              <w:pStyle w:val="TableParagraph"/>
              <w:ind w:left="50"/>
              <w:rPr>
                <w:sz w:val="28"/>
              </w:rPr>
            </w:pPr>
            <w:r w:rsidRPr="00CA6E6A">
              <w:rPr>
                <w:w w:val="105"/>
                <w:sz w:val="28"/>
              </w:rPr>
              <w:t>Hàng tồn kho</w:t>
            </w:r>
          </w:p>
        </w:tc>
        <w:tc>
          <w:tcPr>
            <w:tcW w:w="862" w:type="dxa"/>
          </w:tcPr>
          <w:p w:rsidR="00F86841" w:rsidRDefault="00F86841" w:rsidP="00AD3745">
            <w:pPr>
              <w:pStyle w:val="TableParagraph"/>
              <w:ind w:right="31"/>
              <w:jc w:val="right"/>
              <w:rPr>
                <w:sz w:val="28"/>
              </w:rPr>
            </w:pPr>
            <w:r>
              <w:rPr>
                <w:w w:val="105"/>
                <w:sz w:val="28"/>
              </w:rPr>
              <w:t>10</w:t>
            </w:r>
          </w:p>
        </w:tc>
      </w:tr>
      <w:tr w:rsidR="00F86841" w:rsidTr="00F86841">
        <w:trPr>
          <w:trHeight w:val="417"/>
        </w:trPr>
        <w:tc>
          <w:tcPr>
            <w:tcW w:w="2966" w:type="dxa"/>
          </w:tcPr>
          <w:p w:rsidR="00F86841" w:rsidRDefault="00CA6E6A" w:rsidP="00AD3745">
            <w:pPr>
              <w:pStyle w:val="TableParagraph"/>
              <w:ind w:left="50"/>
              <w:rPr>
                <w:sz w:val="28"/>
              </w:rPr>
            </w:pPr>
            <w:r w:rsidRPr="00CA6E6A">
              <w:rPr>
                <w:w w:val="105"/>
                <w:sz w:val="28"/>
              </w:rPr>
              <w:t>Khấu hao</w:t>
            </w:r>
          </w:p>
        </w:tc>
        <w:tc>
          <w:tcPr>
            <w:tcW w:w="806" w:type="dxa"/>
          </w:tcPr>
          <w:p w:rsidR="00F86841" w:rsidRDefault="00F86841" w:rsidP="00AD3745">
            <w:pPr>
              <w:pStyle w:val="TableParagraph"/>
              <w:ind w:right="37"/>
              <w:jc w:val="right"/>
              <w:rPr>
                <w:sz w:val="28"/>
              </w:rPr>
            </w:pPr>
            <w:r>
              <w:rPr>
                <w:w w:val="105"/>
                <w:sz w:val="28"/>
              </w:rPr>
              <w:t>(20.0)</w:t>
            </w:r>
          </w:p>
        </w:tc>
        <w:tc>
          <w:tcPr>
            <w:tcW w:w="3556" w:type="dxa"/>
          </w:tcPr>
          <w:p w:rsidR="00F86841" w:rsidRDefault="00CA6E6A" w:rsidP="00AD3745">
            <w:pPr>
              <w:pStyle w:val="TableParagraph"/>
              <w:ind w:left="50"/>
              <w:rPr>
                <w:sz w:val="28"/>
              </w:rPr>
            </w:pPr>
            <w:r w:rsidRPr="00CA6E6A">
              <w:rPr>
                <w:sz w:val="28"/>
              </w:rPr>
              <w:t>Tài sản ngắn hạn</w:t>
            </w:r>
          </w:p>
        </w:tc>
        <w:tc>
          <w:tcPr>
            <w:tcW w:w="862" w:type="dxa"/>
          </w:tcPr>
          <w:p w:rsidR="00F86841" w:rsidRDefault="00F86841" w:rsidP="00AD3745">
            <w:pPr>
              <w:pStyle w:val="TableParagraph"/>
              <w:ind w:right="31"/>
              <w:jc w:val="right"/>
              <w:rPr>
                <w:sz w:val="28"/>
              </w:rPr>
            </w:pPr>
            <w:r>
              <w:rPr>
                <w:w w:val="105"/>
                <w:sz w:val="28"/>
              </w:rPr>
              <w:t>50</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Lợi nhuận từ hoạt động kinh doanh</w:t>
            </w:r>
          </w:p>
        </w:tc>
        <w:tc>
          <w:tcPr>
            <w:tcW w:w="806" w:type="dxa"/>
          </w:tcPr>
          <w:p w:rsidR="00F86841" w:rsidRDefault="00F86841" w:rsidP="00AD3745">
            <w:pPr>
              <w:pStyle w:val="TableParagraph"/>
              <w:ind w:right="32"/>
              <w:jc w:val="right"/>
              <w:rPr>
                <w:sz w:val="28"/>
              </w:rPr>
            </w:pPr>
            <w:r>
              <w:rPr>
                <w:w w:val="105"/>
                <w:sz w:val="28"/>
              </w:rPr>
              <w:t>50.0</w:t>
            </w:r>
          </w:p>
        </w:tc>
        <w:tc>
          <w:tcPr>
            <w:tcW w:w="3556" w:type="dxa"/>
          </w:tcPr>
          <w:p w:rsidR="00F86841" w:rsidRDefault="00F86841" w:rsidP="00AD3745">
            <w:pPr>
              <w:pStyle w:val="TableParagraph"/>
              <w:spacing w:before="0"/>
              <w:rPr>
                <w:sz w:val="28"/>
              </w:rPr>
            </w:pPr>
          </w:p>
        </w:tc>
        <w:tc>
          <w:tcPr>
            <w:tcW w:w="862" w:type="dxa"/>
          </w:tcPr>
          <w:p w:rsidR="00F86841" w:rsidRDefault="00F86841" w:rsidP="00AD3745">
            <w:pPr>
              <w:pStyle w:val="TableParagraph"/>
              <w:spacing w:before="0"/>
              <w:rPr>
                <w:sz w:val="28"/>
              </w:rPr>
            </w:pPr>
          </w:p>
        </w:tc>
      </w:tr>
      <w:tr w:rsidR="00F86841" w:rsidTr="00F86841">
        <w:trPr>
          <w:trHeight w:val="417"/>
        </w:trPr>
        <w:tc>
          <w:tcPr>
            <w:tcW w:w="2966" w:type="dxa"/>
          </w:tcPr>
          <w:p w:rsidR="00F86841" w:rsidRDefault="00F86841" w:rsidP="00AD3745">
            <w:pPr>
              <w:pStyle w:val="TableParagraph"/>
              <w:spacing w:before="0"/>
              <w:rPr>
                <w:sz w:val="28"/>
              </w:rPr>
            </w:pPr>
          </w:p>
        </w:tc>
        <w:tc>
          <w:tcPr>
            <w:tcW w:w="806" w:type="dxa"/>
          </w:tcPr>
          <w:p w:rsidR="00F86841" w:rsidRDefault="00F86841" w:rsidP="00AD3745">
            <w:pPr>
              <w:pStyle w:val="TableParagraph"/>
              <w:spacing w:before="0"/>
              <w:rPr>
                <w:sz w:val="28"/>
              </w:rPr>
            </w:pPr>
          </w:p>
        </w:tc>
        <w:tc>
          <w:tcPr>
            <w:tcW w:w="3556" w:type="dxa"/>
          </w:tcPr>
          <w:p w:rsidR="00F86841" w:rsidRDefault="00CA6E6A" w:rsidP="00AD3745">
            <w:pPr>
              <w:pStyle w:val="TableParagraph"/>
              <w:ind w:left="50"/>
              <w:rPr>
                <w:sz w:val="28"/>
              </w:rPr>
            </w:pPr>
            <w:r w:rsidRPr="00CA6E6A">
              <w:rPr>
                <w:sz w:val="28"/>
              </w:rPr>
              <w:t>Tài sản, nhà máy và thiết bị</w:t>
            </w:r>
          </w:p>
        </w:tc>
        <w:tc>
          <w:tcPr>
            <w:tcW w:w="862" w:type="dxa"/>
          </w:tcPr>
          <w:p w:rsidR="00F86841" w:rsidRDefault="00F86841" w:rsidP="00AD3745">
            <w:pPr>
              <w:pStyle w:val="TableParagraph"/>
              <w:ind w:right="31"/>
              <w:jc w:val="right"/>
              <w:rPr>
                <w:sz w:val="28"/>
              </w:rPr>
            </w:pPr>
            <w:r>
              <w:rPr>
                <w:w w:val="105"/>
                <w:sz w:val="28"/>
              </w:rPr>
              <w:t>150</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Chi phí lãi vay</w:t>
            </w:r>
          </w:p>
        </w:tc>
        <w:tc>
          <w:tcPr>
            <w:tcW w:w="806" w:type="dxa"/>
          </w:tcPr>
          <w:p w:rsidR="00F86841" w:rsidRDefault="00F86841" w:rsidP="00AD3745">
            <w:pPr>
              <w:pStyle w:val="TableParagraph"/>
              <w:ind w:right="37"/>
              <w:jc w:val="right"/>
              <w:rPr>
                <w:sz w:val="28"/>
              </w:rPr>
            </w:pPr>
            <w:r>
              <w:rPr>
                <w:w w:val="105"/>
                <w:sz w:val="28"/>
              </w:rPr>
              <w:t>(4.0)</w:t>
            </w:r>
          </w:p>
        </w:tc>
        <w:tc>
          <w:tcPr>
            <w:tcW w:w="3556" w:type="dxa"/>
          </w:tcPr>
          <w:p w:rsidR="00F86841" w:rsidRDefault="00CA6E6A" w:rsidP="00AD3745">
            <w:pPr>
              <w:pStyle w:val="TableParagraph"/>
              <w:ind w:left="50"/>
              <w:rPr>
                <w:sz w:val="28"/>
              </w:rPr>
            </w:pPr>
            <w:r w:rsidRPr="00CA6E6A">
              <w:rPr>
                <w:sz w:val="28"/>
              </w:rPr>
              <w:t>Tài sản hưu trí trả trước</w:t>
            </w:r>
          </w:p>
        </w:tc>
        <w:tc>
          <w:tcPr>
            <w:tcW w:w="862" w:type="dxa"/>
          </w:tcPr>
          <w:p w:rsidR="00F86841" w:rsidRDefault="00F86841" w:rsidP="00AD3745">
            <w:pPr>
              <w:pStyle w:val="TableParagraph"/>
              <w:ind w:right="31"/>
              <w:jc w:val="right"/>
              <w:rPr>
                <w:sz w:val="28"/>
              </w:rPr>
            </w:pPr>
            <w:r>
              <w:rPr>
                <w:w w:val="102"/>
                <w:sz w:val="28"/>
              </w:rPr>
              <w:t>5</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Thu được khi bán</w:t>
            </w:r>
          </w:p>
        </w:tc>
        <w:tc>
          <w:tcPr>
            <w:tcW w:w="806" w:type="dxa"/>
          </w:tcPr>
          <w:p w:rsidR="00F86841" w:rsidRDefault="00F86841" w:rsidP="00AD3745">
            <w:pPr>
              <w:pStyle w:val="TableParagraph"/>
              <w:ind w:right="32"/>
              <w:jc w:val="right"/>
              <w:rPr>
                <w:sz w:val="28"/>
              </w:rPr>
            </w:pPr>
            <w:r>
              <w:rPr>
                <w:w w:val="102"/>
                <w:sz w:val="28"/>
              </w:rPr>
              <w:t>–</w:t>
            </w:r>
          </w:p>
        </w:tc>
        <w:tc>
          <w:tcPr>
            <w:tcW w:w="3556" w:type="dxa"/>
          </w:tcPr>
          <w:p w:rsidR="00F86841" w:rsidRDefault="00CA6E6A" w:rsidP="00AD3745">
            <w:pPr>
              <w:pStyle w:val="TableParagraph"/>
              <w:ind w:left="50"/>
              <w:rPr>
                <w:sz w:val="28"/>
              </w:rPr>
            </w:pPr>
            <w:r w:rsidRPr="00CA6E6A">
              <w:rPr>
                <w:spacing w:val="-1"/>
                <w:w w:val="105"/>
                <w:sz w:val="28"/>
              </w:rPr>
              <w:t>Tổng tài sản</w:t>
            </w:r>
          </w:p>
        </w:tc>
        <w:tc>
          <w:tcPr>
            <w:tcW w:w="862" w:type="dxa"/>
          </w:tcPr>
          <w:p w:rsidR="00F86841" w:rsidRDefault="00F86841" w:rsidP="00AD3745">
            <w:pPr>
              <w:pStyle w:val="TableParagraph"/>
              <w:ind w:right="31"/>
              <w:jc w:val="right"/>
              <w:rPr>
                <w:sz w:val="28"/>
              </w:rPr>
            </w:pPr>
            <w:r>
              <w:rPr>
                <w:w w:val="105"/>
                <w:sz w:val="28"/>
              </w:rPr>
              <w:t>205</w:t>
            </w:r>
          </w:p>
        </w:tc>
      </w:tr>
      <w:tr w:rsidR="00F86841" w:rsidTr="00F86841">
        <w:trPr>
          <w:trHeight w:val="417"/>
        </w:trPr>
        <w:tc>
          <w:tcPr>
            <w:tcW w:w="2966" w:type="dxa"/>
          </w:tcPr>
          <w:p w:rsidR="00F86841" w:rsidRDefault="00CA6E6A" w:rsidP="00AD3745">
            <w:pPr>
              <w:pStyle w:val="TableParagraph"/>
              <w:ind w:left="50"/>
              <w:rPr>
                <w:sz w:val="28"/>
              </w:rPr>
            </w:pPr>
            <w:r w:rsidRPr="00CA6E6A">
              <w:rPr>
                <w:spacing w:val="-4"/>
                <w:w w:val="105"/>
                <w:sz w:val="28"/>
              </w:rPr>
              <w:t>Thu nhập trước thuế</w:t>
            </w:r>
          </w:p>
        </w:tc>
        <w:tc>
          <w:tcPr>
            <w:tcW w:w="806" w:type="dxa"/>
          </w:tcPr>
          <w:p w:rsidR="00F86841" w:rsidRDefault="00F86841" w:rsidP="00AD3745">
            <w:pPr>
              <w:pStyle w:val="TableParagraph"/>
              <w:ind w:right="32"/>
              <w:jc w:val="right"/>
              <w:rPr>
                <w:sz w:val="28"/>
              </w:rPr>
            </w:pPr>
            <w:r>
              <w:rPr>
                <w:w w:val="105"/>
                <w:sz w:val="28"/>
              </w:rPr>
              <w:t>46.0</w:t>
            </w:r>
          </w:p>
        </w:tc>
        <w:tc>
          <w:tcPr>
            <w:tcW w:w="3556" w:type="dxa"/>
          </w:tcPr>
          <w:p w:rsidR="00F86841" w:rsidRDefault="00F86841" w:rsidP="00AD3745">
            <w:pPr>
              <w:pStyle w:val="TableParagraph"/>
              <w:spacing w:before="0"/>
              <w:rPr>
                <w:sz w:val="28"/>
              </w:rPr>
            </w:pPr>
          </w:p>
        </w:tc>
        <w:tc>
          <w:tcPr>
            <w:tcW w:w="862" w:type="dxa"/>
          </w:tcPr>
          <w:p w:rsidR="00F86841" w:rsidRDefault="00F86841" w:rsidP="00AD3745">
            <w:pPr>
              <w:pStyle w:val="TableParagraph"/>
              <w:spacing w:before="0"/>
              <w:rPr>
                <w:sz w:val="28"/>
              </w:rPr>
            </w:pPr>
          </w:p>
        </w:tc>
      </w:tr>
      <w:tr w:rsidR="00F86841" w:rsidTr="00F86841">
        <w:trPr>
          <w:trHeight w:val="417"/>
        </w:trPr>
        <w:tc>
          <w:tcPr>
            <w:tcW w:w="2966" w:type="dxa"/>
          </w:tcPr>
          <w:p w:rsidR="00F86841" w:rsidRDefault="00F86841" w:rsidP="00AD3745">
            <w:pPr>
              <w:pStyle w:val="TableParagraph"/>
              <w:spacing w:before="0"/>
              <w:rPr>
                <w:sz w:val="28"/>
              </w:rPr>
            </w:pPr>
          </w:p>
        </w:tc>
        <w:tc>
          <w:tcPr>
            <w:tcW w:w="806" w:type="dxa"/>
          </w:tcPr>
          <w:p w:rsidR="00F86841" w:rsidRDefault="00F86841" w:rsidP="00AD3745">
            <w:pPr>
              <w:pStyle w:val="TableParagraph"/>
              <w:spacing w:before="0"/>
              <w:rPr>
                <w:sz w:val="28"/>
              </w:rPr>
            </w:pPr>
          </w:p>
        </w:tc>
        <w:tc>
          <w:tcPr>
            <w:tcW w:w="3556" w:type="dxa"/>
          </w:tcPr>
          <w:p w:rsidR="00F86841" w:rsidRDefault="00CA6E6A" w:rsidP="00AD3745">
            <w:pPr>
              <w:pStyle w:val="TableParagraph"/>
              <w:ind w:left="50"/>
              <w:rPr>
                <w:sz w:val="28"/>
              </w:rPr>
            </w:pPr>
            <w:r w:rsidRPr="00CA6E6A">
              <w:rPr>
                <w:sz w:val="28"/>
              </w:rPr>
              <w:t>Các khoản phải trả</w:t>
            </w:r>
          </w:p>
        </w:tc>
        <w:tc>
          <w:tcPr>
            <w:tcW w:w="862" w:type="dxa"/>
          </w:tcPr>
          <w:p w:rsidR="00F86841" w:rsidRDefault="00F86841" w:rsidP="00AD3745">
            <w:pPr>
              <w:pStyle w:val="TableParagraph"/>
              <w:ind w:right="31"/>
              <w:jc w:val="right"/>
              <w:rPr>
                <w:sz w:val="28"/>
              </w:rPr>
            </w:pPr>
            <w:r>
              <w:rPr>
                <w:w w:val="102"/>
                <w:sz w:val="28"/>
              </w:rPr>
              <w:t>6</w:t>
            </w:r>
          </w:p>
        </w:tc>
      </w:tr>
      <w:tr w:rsidR="00F86841" w:rsidTr="00F86841">
        <w:trPr>
          <w:trHeight w:val="417"/>
        </w:trPr>
        <w:tc>
          <w:tcPr>
            <w:tcW w:w="2966" w:type="dxa"/>
          </w:tcPr>
          <w:p w:rsidR="00F86841" w:rsidRDefault="00CA6E6A" w:rsidP="00AD3745">
            <w:pPr>
              <w:pStyle w:val="TableParagraph"/>
              <w:ind w:left="50"/>
              <w:rPr>
                <w:sz w:val="28"/>
              </w:rPr>
            </w:pPr>
            <w:r w:rsidRPr="00CA6E6A">
              <w:rPr>
                <w:w w:val="105"/>
                <w:sz w:val="28"/>
              </w:rPr>
              <w:t>Thuế</w:t>
            </w:r>
          </w:p>
        </w:tc>
        <w:tc>
          <w:tcPr>
            <w:tcW w:w="806" w:type="dxa"/>
          </w:tcPr>
          <w:p w:rsidR="00F86841" w:rsidRDefault="00F86841" w:rsidP="00AD3745">
            <w:pPr>
              <w:pStyle w:val="TableParagraph"/>
              <w:ind w:right="37"/>
              <w:jc w:val="right"/>
              <w:rPr>
                <w:sz w:val="28"/>
              </w:rPr>
            </w:pPr>
            <w:r>
              <w:rPr>
                <w:w w:val="105"/>
                <w:sz w:val="28"/>
              </w:rPr>
              <w:t>(13.8)</w:t>
            </w:r>
          </w:p>
        </w:tc>
        <w:tc>
          <w:tcPr>
            <w:tcW w:w="3556" w:type="dxa"/>
          </w:tcPr>
          <w:p w:rsidR="00F86841" w:rsidRDefault="00CA6E6A" w:rsidP="00AD3745">
            <w:pPr>
              <w:pStyle w:val="TableParagraph"/>
              <w:ind w:left="50"/>
              <w:rPr>
                <w:sz w:val="28"/>
              </w:rPr>
            </w:pPr>
            <w:r w:rsidRPr="00CA6E6A">
              <w:rPr>
                <w:sz w:val="28"/>
              </w:rPr>
              <w:t>Nợ ngắn hạn</w:t>
            </w:r>
          </w:p>
        </w:tc>
        <w:tc>
          <w:tcPr>
            <w:tcW w:w="862" w:type="dxa"/>
          </w:tcPr>
          <w:p w:rsidR="00F86841" w:rsidRDefault="00F86841" w:rsidP="00AD3745">
            <w:pPr>
              <w:pStyle w:val="TableParagraph"/>
              <w:ind w:right="31"/>
              <w:jc w:val="right"/>
              <w:rPr>
                <w:sz w:val="28"/>
              </w:rPr>
            </w:pPr>
            <w:r>
              <w:rPr>
                <w:w w:val="105"/>
                <w:sz w:val="28"/>
              </w:rPr>
              <w:t>12</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Thu nhập ròng</w:t>
            </w:r>
          </w:p>
        </w:tc>
        <w:tc>
          <w:tcPr>
            <w:tcW w:w="806" w:type="dxa"/>
          </w:tcPr>
          <w:p w:rsidR="00F86841" w:rsidRDefault="00F86841" w:rsidP="00AD3745">
            <w:pPr>
              <w:pStyle w:val="TableParagraph"/>
              <w:ind w:right="32"/>
              <w:jc w:val="right"/>
              <w:rPr>
                <w:sz w:val="28"/>
              </w:rPr>
            </w:pPr>
            <w:r>
              <w:rPr>
                <w:w w:val="105"/>
                <w:sz w:val="28"/>
              </w:rPr>
              <w:t>32.2</w:t>
            </w:r>
          </w:p>
        </w:tc>
        <w:tc>
          <w:tcPr>
            <w:tcW w:w="3556" w:type="dxa"/>
          </w:tcPr>
          <w:p w:rsidR="00F86841" w:rsidRDefault="00CA6E6A" w:rsidP="00AD3745">
            <w:pPr>
              <w:pStyle w:val="TableParagraph"/>
              <w:ind w:left="50"/>
              <w:rPr>
                <w:sz w:val="28"/>
              </w:rPr>
            </w:pPr>
            <w:r w:rsidRPr="00CA6E6A">
              <w:rPr>
                <w:sz w:val="28"/>
              </w:rPr>
              <w:t>Dự phòng tái cơ cấu</w:t>
            </w:r>
          </w:p>
        </w:tc>
        <w:tc>
          <w:tcPr>
            <w:tcW w:w="862" w:type="dxa"/>
          </w:tcPr>
          <w:p w:rsidR="00F86841" w:rsidRDefault="00F86841" w:rsidP="00AD3745">
            <w:pPr>
              <w:pStyle w:val="TableParagraph"/>
              <w:ind w:right="31"/>
              <w:jc w:val="right"/>
              <w:rPr>
                <w:sz w:val="28"/>
              </w:rPr>
            </w:pPr>
            <w:r>
              <w:rPr>
                <w:w w:val="102"/>
                <w:sz w:val="28"/>
              </w:rPr>
              <w:t>7</w:t>
            </w:r>
          </w:p>
        </w:tc>
      </w:tr>
      <w:tr w:rsidR="00F86841" w:rsidTr="00F86841">
        <w:trPr>
          <w:trHeight w:val="417"/>
        </w:trPr>
        <w:tc>
          <w:tcPr>
            <w:tcW w:w="2966" w:type="dxa"/>
          </w:tcPr>
          <w:p w:rsidR="00F86841" w:rsidRDefault="00F86841" w:rsidP="00AD3745">
            <w:pPr>
              <w:pStyle w:val="TableParagraph"/>
              <w:spacing w:before="0"/>
              <w:rPr>
                <w:sz w:val="28"/>
              </w:rPr>
            </w:pPr>
          </w:p>
        </w:tc>
        <w:tc>
          <w:tcPr>
            <w:tcW w:w="806" w:type="dxa"/>
          </w:tcPr>
          <w:p w:rsidR="00F86841" w:rsidRDefault="00F86841" w:rsidP="00AD3745">
            <w:pPr>
              <w:pStyle w:val="TableParagraph"/>
              <w:spacing w:before="0"/>
              <w:rPr>
                <w:sz w:val="28"/>
              </w:rPr>
            </w:pPr>
          </w:p>
        </w:tc>
        <w:tc>
          <w:tcPr>
            <w:tcW w:w="3556" w:type="dxa"/>
          </w:tcPr>
          <w:p w:rsidR="00F86841" w:rsidRDefault="00CA6E6A" w:rsidP="00AD3745">
            <w:pPr>
              <w:pStyle w:val="TableParagraph"/>
              <w:ind w:left="50"/>
              <w:rPr>
                <w:sz w:val="28"/>
              </w:rPr>
            </w:pPr>
            <w:r w:rsidRPr="00CA6E6A">
              <w:rPr>
                <w:sz w:val="28"/>
              </w:rPr>
              <w:t>Nợ ngắn hạn</w:t>
            </w:r>
          </w:p>
        </w:tc>
        <w:tc>
          <w:tcPr>
            <w:tcW w:w="862" w:type="dxa"/>
          </w:tcPr>
          <w:p w:rsidR="00F86841" w:rsidRDefault="00F86841" w:rsidP="00AD3745">
            <w:pPr>
              <w:pStyle w:val="TableParagraph"/>
              <w:ind w:right="31"/>
              <w:jc w:val="right"/>
              <w:rPr>
                <w:sz w:val="28"/>
              </w:rPr>
            </w:pPr>
            <w:r>
              <w:rPr>
                <w:w w:val="105"/>
                <w:sz w:val="28"/>
              </w:rPr>
              <w:t>25</w:t>
            </w: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Thuế suất hoạt động</w:t>
            </w:r>
            <w:r>
              <w:rPr>
                <w:sz w:val="28"/>
              </w:rPr>
              <w:t xml:space="preserve"> </w:t>
            </w:r>
            <w:r w:rsidR="00F86841">
              <w:rPr>
                <w:sz w:val="28"/>
              </w:rPr>
              <w:t>=</w:t>
            </w:r>
            <w:r w:rsidR="00F86841">
              <w:rPr>
                <w:spacing w:val="6"/>
                <w:sz w:val="28"/>
              </w:rPr>
              <w:t xml:space="preserve"> </w:t>
            </w:r>
            <w:r w:rsidR="00F86841">
              <w:rPr>
                <w:sz w:val="28"/>
              </w:rPr>
              <w:t>30%</w:t>
            </w:r>
          </w:p>
        </w:tc>
        <w:tc>
          <w:tcPr>
            <w:tcW w:w="806" w:type="dxa"/>
          </w:tcPr>
          <w:p w:rsidR="00F86841" w:rsidRDefault="00F86841" w:rsidP="00AD3745">
            <w:pPr>
              <w:pStyle w:val="TableParagraph"/>
              <w:spacing w:before="0"/>
              <w:rPr>
                <w:sz w:val="28"/>
              </w:rPr>
            </w:pPr>
          </w:p>
        </w:tc>
        <w:tc>
          <w:tcPr>
            <w:tcW w:w="3556" w:type="dxa"/>
          </w:tcPr>
          <w:p w:rsidR="00F86841" w:rsidRDefault="00F86841" w:rsidP="00AD3745">
            <w:pPr>
              <w:pStyle w:val="TableParagraph"/>
              <w:spacing w:before="0"/>
              <w:rPr>
                <w:sz w:val="28"/>
              </w:rPr>
            </w:pPr>
          </w:p>
        </w:tc>
        <w:tc>
          <w:tcPr>
            <w:tcW w:w="862" w:type="dxa"/>
          </w:tcPr>
          <w:p w:rsidR="00F86841" w:rsidRDefault="00F86841" w:rsidP="00AD3745">
            <w:pPr>
              <w:pStyle w:val="TableParagraph"/>
              <w:spacing w:before="0"/>
              <w:rPr>
                <w:sz w:val="28"/>
              </w:rPr>
            </w:pPr>
          </w:p>
        </w:tc>
      </w:tr>
      <w:tr w:rsidR="00F86841" w:rsidTr="00F86841">
        <w:trPr>
          <w:trHeight w:val="417"/>
        </w:trPr>
        <w:tc>
          <w:tcPr>
            <w:tcW w:w="2966" w:type="dxa"/>
          </w:tcPr>
          <w:p w:rsidR="00F86841" w:rsidRDefault="00CA6E6A" w:rsidP="00AD3745">
            <w:pPr>
              <w:pStyle w:val="TableParagraph"/>
              <w:ind w:left="50"/>
              <w:rPr>
                <w:sz w:val="28"/>
              </w:rPr>
            </w:pPr>
            <w:r w:rsidRPr="00CA6E6A">
              <w:rPr>
                <w:sz w:val="28"/>
              </w:rPr>
              <w:t>Thuế suất biên</w:t>
            </w:r>
            <w:r>
              <w:rPr>
                <w:sz w:val="28"/>
              </w:rPr>
              <w:t xml:space="preserve"> </w:t>
            </w:r>
            <w:r w:rsidR="00F86841">
              <w:rPr>
                <w:sz w:val="28"/>
              </w:rPr>
              <w:t>=</w:t>
            </w:r>
            <w:r w:rsidR="00F86841">
              <w:rPr>
                <w:spacing w:val="3"/>
                <w:sz w:val="28"/>
              </w:rPr>
              <w:t xml:space="preserve"> </w:t>
            </w:r>
            <w:r w:rsidR="00F86841">
              <w:rPr>
                <w:sz w:val="28"/>
              </w:rPr>
              <w:t>30%</w:t>
            </w:r>
          </w:p>
        </w:tc>
        <w:tc>
          <w:tcPr>
            <w:tcW w:w="806" w:type="dxa"/>
          </w:tcPr>
          <w:p w:rsidR="00F86841" w:rsidRDefault="00F86841" w:rsidP="00AD3745">
            <w:pPr>
              <w:pStyle w:val="TableParagraph"/>
              <w:spacing w:before="0"/>
              <w:rPr>
                <w:sz w:val="28"/>
              </w:rPr>
            </w:pPr>
          </w:p>
        </w:tc>
        <w:tc>
          <w:tcPr>
            <w:tcW w:w="3556" w:type="dxa"/>
          </w:tcPr>
          <w:p w:rsidR="00F86841" w:rsidRDefault="00CA6E6A" w:rsidP="00AD3745">
            <w:pPr>
              <w:pStyle w:val="TableParagraph"/>
              <w:ind w:left="50"/>
              <w:rPr>
                <w:sz w:val="28"/>
              </w:rPr>
            </w:pPr>
            <w:r w:rsidRPr="00CA6E6A">
              <w:rPr>
                <w:sz w:val="28"/>
              </w:rPr>
              <w:t>Nợ dài hạn</w:t>
            </w:r>
          </w:p>
        </w:tc>
        <w:tc>
          <w:tcPr>
            <w:tcW w:w="862" w:type="dxa"/>
          </w:tcPr>
          <w:p w:rsidR="00F86841" w:rsidRDefault="00F86841" w:rsidP="00AD3745">
            <w:pPr>
              <w:pStyle w:val="TableParagraph"/>
              <w:ind w:right="31"/>
              <w:jc w:val="right"/>
              <w:rPr>
                <w:sz w:val="28"/>
              </w:rPr>
            </w:pPr>
            <w:r>
              <w:rPr>
                <w:w w:val="105"/>
                <w:sz w:val="28"/>
              </w:rPr>
              <w:t>70</w:t>
            </w:r>
          </w:p>
        </w:tc>
      </w:tr>
      <w:tr w:rsidR="00F86841" w:rsidTr="00F86841">
        <w:trPr>
          <w:trHeight w:val="417"/>
        </w:trPr>
        <w:tc>
          <w:tcPr>
            <w:tcW w:w="2966" w:type="dxa"/>
          </w:tcPr>
          <w:p w:rsidR="00F86841" w:rsidRDefault="00F86841" w:rsidP="00AD3745">
            <w:pPr>
              <w:pStyle w:val="TableParagraph"/>
              <w:spacing w:before="0"/>
              <w:rPr>
                <w:sz w:val="28"/>
              </w:rPr>
            </w:pPr>
          </w:p>
        </w:tc>
        <w:tc>
          <w:tcPr>
            <w:tcW w:w="806" w:type="dxa"/>
          </w:tcPr>
          <w:p w:rsidR="00F86841" w:rsidRDefault="00F86841" w:rsidP="00AD3745">
            <w:pPr>
              <w:pStyle w:val="TableParagraph"/>
              <w:spacing w:before="0"/>
              <w:rPr>
                <w:sz w:val="28"/>
              </w:rPr>
            </w:pPr>
          </w:p>
        </w:tc>
        <w:tc>
          <w:tcPr>
            <w:tcW w:w="3556" w:type="dxa"/>
          </w:tcPr>
          <w:p w:rsidR="00F86841" w:rsidRDefault="00CA6E6A" w:rsidP="00AD3745">
            <w:pPr>
              <w:pStyle w:val="TableParagraph"/>
              <w:ind w:left="50"/>
              <w:rPr>
                <w:sz w:val="28"/>
              </w:rPr>
            </w:pPr>
            <w:r w:rsidRPr="00CA6E6A">
              <w:rPr>
                <w:spacing w:val="-2"/>
                <w:w w:val="105"/>
                <w:sz w:val="28"/>
              </w:rPr>
              <w:t>Vốn chủ sở hữu</w:t>
            </w:r>
          </w:p>
        </w:tc>
        <w:tc>
          <w:tcPr>
            <w:tcW w:w="862" w:type="dxa"/>
          </w:tcPr>
          <w:p w:rsidR="00F86841" w:rsidRDefault="00F86841" w:rsidP="00AD3745">
            <w:pPr>
              <w:pStyle w:val="TableParagraph"/>
              <w:ind w:right="31"/>
              <w:jc w:val="right"/>
              <w:rPr>
                <w:sz w:val="28"/>
              </w:rPr>
            </w:pPr>
            <w:r>
              <w:rPr>
                <w:w w:val="105"/>
                <w:sz w:val="28"/>
              </w:rPr>
              <w:t>110</w:t>
            </w:r>
          </w:p>
        </w:tc>
      </w:tr>
      <w:tr w:rsidR="00F86841" w:rsidTr="00F86841">
        <w:trPr>
          <w:trHeight w:val="417"/>
        </w:trPr>
        <w:tc>
          <w:tcPr>
            <w:tcW w:w="2966" w:type="dxa"/>
          </w:tcPr>
          <w:p w:rsidR="00F86841" w:rsidRDefault="00F86841" w:rsidP="00AD3745">
            <w:pPr>
              <w:pStyle w:val="TableParagraph"/>
              <w:spacing w:before="0"/>
              <w:rPr>
                <w:sz w:val="28"/>
              </w:rPr>
            </w:pPr>
          </w:p>
        </w:tc>
        <w:tc>
          <w:tcPr>
            <w:tcW w:w="806" w:type="dxa"/>
          </w:tcPr>
          <w:p w:rsidR="00F86841" w:rsidRDefault="00F86841" w:rsidP="00AD3745">
            <w:pPr>
              <w:pStyle w:val="TableParagraph"/>
              <w:spacing w:before="0"/>
              <w:rPr>
                <w:sz w:val="28"/>
              </w:rPr>
            </w:pPr>
          </w:p>
        </w:tc>
        <w:tc>
          <w:tcPr>
            <w:tcW w:w="3556" w:type="dxa"/>
          </w:tcPr>
          <w:p w:rsidR="00F86841" w:rsidRDefault="00CA6E6A" w:rsidP="00AD3745">
            <w:pPr>
              <w:pStyle w:val="TableParagraph"/>
              <w:ind w:left="50"/>
              <w:rPr>
                <w:sz w:val="28"/>
              </w:rPr>
            </w:pPr>
            <w:r w:rsidRPr="00CA6E6A">
              <w:rPr>
                <w:sz w:val="28"/>
              </w:rPr>
              <w:t>Nợ phải trả và vốn chủ sở hữu</w:t>
            </w:r>
          </w:p>
        </w:tc>
        <w:tc>
          <w:tcPr>
            <w:tcW w:w="862" w:type="dxa"/>
          </w:tcPr>
          <w:p w:rsidR="00F86841" w:rsidRDefault="00F86841" w:rsidP="00AD3745">
            <w:pPr>
              <w:pStyle w:val="TableParagraph"/>
              <w:ind w:right="31"/>
              <w:jc w:val="right"/>
              <w:rPr>
                <w:sz w:val="28"/>
              </w:rPr>
            </w:pPr>
            <w:r>
              <w:rPr>
                <w:w w:val="105"/>
                <w:sz w:val="28"/>
              </w:rPr>
              <w:t>205</w:t>
            </w:r>
          </w:p>
        </w:tc>
      </w:tr>
    </w:tbl>
    <w:p w:rsidR="00F86841" w:rsidRPr="00100AAC" w:rsidRDefault="00F86841" w:rsidP="00F86841">
      <w:pPr>
        <w:pStyle w:val="ListParagraph"/>
        <w:rPr>
          <w:rFonts w:ascii="Times New Roman" w:hAnsi="Times New Roman" w:cs="Times New Roman"/>
          <w:sz w:val="26"/>
          <w:szCs w:val="26"/>
        </w:rPr>
      </w:pPr>
    </w:p>
    <w:p w:rsidR="000D4034" w:rsidRPr="009822E0" w:rsidRDefault="000D4034" w:rsidP="000D4034">
      <w:pPr>
        <w:rPr>
          <w:rFonts w:ascii="Times New Roman" w:hAnsi="Times New Roman" w:cs="Times New Roman"/>
          <w:b/>
          <w:sz w:val="26"/>
          <w:szCs w:val="26"/>
        </w:rPr>
      </w:pPr>
      <w:r>
        <w:rPr>
          <w:rFonts w:ascii="Times New Roman" w:hAnsi="Times New Roman" w:cs="Times New Roman"/>
          <w:b/>
          <w:sz w:val="26"/>
          <w:szCs w:val="26"/>
        </w:rPr>
        <w:t>Chương 3</w:t>
      </w:r>
      <w:r w:rsidRPr="009822E0">
        <w:rPr>
          <w:rFonts w:ascii="Times New Roman" w:hAnsi="Times New Roman" w:cs="Times New Roman"/>
          <w:b/>
          <w:sz w:val="26"/>
          <w:szCs w:val="26"/>
        </w:rPr>
        <w:t xml:space="preserve">: </w:t>
      </w:r>
      <w:r w:rsidRPr="000D4034">
        <w:rPr>
          <w:rFonts w:ascii="Times New Roman" w:hAnsi="Times New Roman" w:cs="Times New Roman"/>
          <w:b/>
          <w:sz w:val="26"/>
          <w:szCs w:val="26"/>
        </w:rPr>
        <w:t>Quản lý giá trị</w:t>
      </w:r>
    </w:p>
    <w:p w:rsidR="000D4034" w:rsidRDefault="000D4034" w:rsidP="000D4034">
      <w:pPr>
        <w:rPr>
          <w:rFonts w:ascii="Times New Roman" w:hAnsi="Times New Roman" w:cs="Times New Roman"/>
          <w:i/>
          <w:sz w:val="26"/>
          <w:szCs w:val="26"/>
        </w:rPr>
      </w:pPr>
      <w:r w:rsidRPr="000D4034">
        <w:rPr>
          <w:rFonts w:ascii="Times New Roman" w:hAnsi="Times New Roman" w:cs="Times New Roman"/>
          <w:i/>
          <w:sz w:val="26"/>
          <w:szCs w:val="26"/>
        </w:rPr>
        <w:t>Chiến lược danh mục đầu tư của công ty</w:t>
      </w:r>
    </w:p>
    <w:p w:rsidR="005F4A3F" w:rsidRDefault="002550F9" w:rsidP="002550F9">
      <w:pPr>
        <w:pStyle w:val="ListParagraph"/>
        <w:numPr>
          <w:ilvl w:val="0"/>
          <w:numId w:val="12"/>
        </w:numPr>
        <w:rPr>
          <w:rFonts w:ascii="Times New Roman" w:hAnsi="Times New Roman" w:cs="Times New Roman"/>
          <w:sz w:val="26"/>
          <w:szCs w:val="26"/>
        </w:rPr>
      </w:pPr>
      <w:r w:rsidRPr="002550F9">
        <w:rPr>
          <w:rFonts w:ascii="Times New Roman" w:hAnsi="Times New Roman" w:cs="Times New Roman"/>
          <w:sz w:val="26"/>
          <w:szCs w:val="26"/>
        </w:rPr>
        <w:t>Liệt kê và giải thích năm lý do chính mà một công ty có thể là chủ sở hữu tốt nhất của một doanh nghiệp.</w:t>
      </w:r>
    </w:p>
    <w:p w:rsidR="005404FC" w:rsidRPr="005404FC" w:rsidRDefault="005404FC" w:rsidP="005404FC">
      <w:pPr>
        <w:pStyle w:val="ListParagraph"/>
        <w:numPr>
          <w:ilvl w:val="0"/>
          <w:numId w:val="12"/>
        </w:numPr>
        <w:rPr>
          <w:rFonts w:ascii="Times New Roman" w:hAnsi="Times New Roman" w:cs="Times New Roman"/>
          <w:sz w:val="26"/>
          <w:szCs w:val="26"/>
        </w:rPr>
      </w:pPr>
      <w:r w:rsidRPr="005404FC">
        <w:rPr>
          <w:rFonts w:ascii="Times New Roman" w:hAnsi="Times New Roman" w:cs="Times New Roman"/>
          <w:sz w:val="26"/>
          <w:szCs w:val="26"/>
        </w:rPr>
        <w:t>Từ danh sách các chủ sở hữu tiềm năng, hãy chọn chủ sở hữu có nhiều khả năng là chủ sở hữu tốt nhất dựa trên nhu cầu được chỉ định trong danh sách sau đây. Đặt chữ cái thích hợp vào chỗ trống. Một số được sử dụng nhiều hơn một lần. Trong hầu hết các trường hợp, có một câu trả lời tốt nhất, nhưng những câu trả lời khác có thể áp dụng.</w:t>
      </w:r>
    </w:p>
    <w:p w:rsidR="005404FC" w:rsidRPr="005404FC" w:rsidRDefault="005404FC" w:rsidP="005404FC">
      <w:pPr>
        <w:pStyle w:val="ListParagraph"/>
        <w:rPr>
          <w:rFonts w:ascii="Times New Roman" w:hAnsi="Times New Roman" w:cs="Times New Roman"/>
          <w:sz w:val="26"/>
          <w:szCs w:val="26"/>
        </w:rPr>
      </w:pPr>
      <w:r w:rsidRPr="005404FC">
        <w:rPr>
          <w:rFonts w:ascii="Times New Roman" w:hAnsi="Times New Roman" w:cs="Times New Roman"/>
          <w:sz w:val="26"/>
          <w:szCs w:val="26"/>
        </w:rPr>
        <w:t>A. Vốn chủ sở hữu tư nhân.</w:t>
      </w:r>
    </w:p>
    <w:p w:rsidR="005404FC" w:rsidRPr="005404FC" w:rsidRDefault="005404FC" w:rsidP="005404FC">
      <w:pPr>
        <w:pStyle w:val="ListParagraph"/>
        <w:rPr>
          <w:rFonts w:ascii="Times New Roman" w:hAnsi="Times New Roman" w:cs="Times New Roman"/>
          <w:sz w:val="26"/>
          <w:szCs w:val="26"/>
        </w:rPr>
      </w:pPr>
      <w:r w:rsidRPr="005404FC">
        <w:rPr>
          <w:rFonts w:ascii="Times New Roman" w:hAnsi="Times New Roman" w:cs="Times New Roman"/>
          <w:sz w:val="26"/>
          <w:szCs w:val="26"/>
        </w:rPr>
        <w:t>B. Những người sáng lập.</w:t>
      </w:r>
    </w:p>
    <w:p w:rsidR="005404FC" w:rsidRPr="005404FC" w:rsidRDefault="005404FC" w:rsidP="005404FC">
      <w:pPr>
        <w:pStyle w:val="ListParagraph"/>
        <w:rPr>
          <w:rFonts w:ascii="Times New Roman" w:hAnsi="Times New Roman" w:cs="Times New Roman"/>
          <w:sz w:val="26"/>
          <w:szCs w:val="26"/>
        </w:rPr>
      </w:pPr>
      <w:r w:rsidRPr="005404FC">
        <w:rPr>
          <w:rFonts w:ascii="Times New Roman" w:hAnsi="Times New Roman" w:cs="Times New Roman"/>
          <w:sz w:val="26"/>
          <w:szCs w:val="26"/>
        </w:rPr>
        <w:t>C. Kết tụ.</w:t>
      </w:r>
    </w:p>
    <w:p w:rsidR="005404FC" w:rsidRPr="005404FC" w:rsidRDefault="005404FC" w:rsidP="005404FC">
      <w:pPr>
        <w:pStyle w:val="ListParagraph"/>
        <w:rPr>
          <w:rFonts w:ascii="Times New Roman" w:hAnsi="Times New Roman" w:cs="Times New Roman"/>
          <w:sz w:val="26"/>
          <w:szCs w:val="26"/>
        </w:rPr>
      </w:pPr>
      <w:r w:rsidRPr="005404FC">
        <w:rPr>
          <w:rFonts w:ascii="Times New Roman" w:hAnsi="Times New Roman" w:cs="Times New Roman"/>
          <w:sz w:val="26"/>
          <w:szCs w:val="26"/>
        </w:rPr>
        <w:t>D. Đầu tư mạo hiểm.</w:t>
      </w:r>
    </w:p>
    <w:p w:rsidR="005404FC" w:rsidRP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Kinh nghiệm quản lý:</w:t>
      </w:r>
    </w:p>
    <w:p w:rsid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Kênh phân phối:</w:t>
      </w:r>
    </w:p>
    <w:p w:rsidR="005404FC" w:rsidRP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Các quỹ bổ sung:</w:t>
      </w:r>
    </w:p>
    <w:p w:rsid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Ra quyết định năng động:</w:t>
      </w:r>
    </w:p>
    <w:p w:rsidR="005404FC" w:rsidRP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Đổi mới:</w:t>
      </w:r>
    </w:p>
    <w:p w:rsid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Mạng lưới nhà cung cấp:</w:t>
      </w:r>
    </w:p>
    <w:p w:rsidR="005404FC" w:rsidRDefault="005404FC" w:rsidP="005404FC">
      <w:pPr>
        <w:pStyle w:val="ListParagraph"/>
        <w:numPr>
          <w:ilvl w:val="1"/>
          <w:numId w:val="12"/>
        </w:numPr>
        <w:rPr>
          <w:rFonts w:ascii="Times New Roman" w:hAnsi="Times New Roman" w:cs="Times New Roman"/>
          <w:sz w:val="26"/>
          <w:szCs w:val="26"/>
        </w:rPr>
      </w:pPr>
      <w:r w:rsidRPr="005404FC">
        <w:rPr>
          <w:rFonts w:ascii="Times New Roman" w:hAnsi="Times New Roman" w:cs="Times New Roman"/>
          <w:sz w:val="26"/>
          <w:szCs w:val="26"/>
        </w:rPr>
        <w:t>Tái cấp vố</w:t>
      </w:r>
      <w:r>
        <w:rPr>
          <w:rFonts w:ascii="Times New Roman" w:hAnsi="Times New Roman" w:cs="Times New Roman"/>
          <w:sz w:val="26"/>
          <w:szCs w:val="26"/>
        </w:rPr>
        <w:t>n:</w:t>
      </w:r>
    </w:p>
    <w:p w:rsidR="005404FC" w:rsidRDefault="00D47989" w:rsidP="00D47989">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Cho</w:t>
      </w:r>
      <w:r w:rsidRPr="00D47989">
        <w:rPr>
          <w:rFonts w:ascii="Times New Roman" w:hAnsi="Times New Roman" w:cs="Times New Roman"/>
          <w:sz w:val="26"/>
          <w:szCs w:val="26"/>
        </w:rPr>
        <w:t xml:space="preserve"> danh sách ở bên phải, hãy đối sánh từng hoạt động với cấp độ tương ứng của nó trong quy trình gia tăng giá trị gồm năm bước từ đầu tiên đến cuối cùng ở bên trái. Một hoạt động không có trong danh sách.</w:t>
      </w:r>
    </w:p>
    <w:tbl>
      <w:tblPr>
        <w:tblW w:w="5000" w:type="pct"/>
        <w:tblInd w:w="88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726"/>
        <w:gridCol w:w="8618"/>
      </w:tblGrid>
      <w:tr w:rsidR="00D47989" w:rsidRPr="00D47989" w:rsidTr="00D47989">
        <w:trPr>
          <w:trHeight w:val="586"/>
        </w:trPr>
        <w:tc>
          <w:tcPr>
            <w:tcW w:w="726" w:type="dxa"/>
            <w:tcBorders>
              <w:bottom w:val="nil"/>
            </w:tcBorders>
          </w:tcPr>
          <w:p w:rsidR="00D47989" w:rsidRPr="00D47989" w:rsidRDefault="00D47989" w:rsidP="00D47989">
            <w:pPr>
              <w:pStyle w:val="TableParagraph"/>
              <w:spacing w:before="175"/>
              <w:rPr>
                <w:sz w:val="26"/>
                <w:szCs w:val="26"/>
              </w:rPr>
            </w:pPr>
            <w:r w:rsidRPr="00D47989">
              <w:rPr>
                <w:sz w:val="26"/>
                <w:szCs w:val="26"/>
              </w:rPr>
              <w:t>i.</w:t>
            </w:r>
          </w:p>
        </w:tc>
        <w:tc>
          <w:tcPr>
            <w:tcW w:w="8618" w:type="dxa"/>
            <w:tcBorders>
              <w:bottom w:val="nil"/>
            </w:tcBorders>
          </w:tcPr>
          <w:p w:rsidR="00D47989" w:rsidRPr="00D47989" w:rsidRDefault="00D47989" w:rsidP="00D47989">
            <w:pPr>
              <w:rPr>
                <w:rFonts w:ascii="Times New Roman" w:hAnsi="Times New Roman" w:cs="Times New Roman"/>
                <w:sz w:val="26"/>
                <w:szCs w:val="26"/>
              </w:rPr>
            </w:pPr>
            <w:r w:rsidRPr="00D47989">
              <w:rPr>
                <w:rFonts w:ascii="Times New Roman" w:hAnsi="Times New Roman" w:cs="Times New Roman"/>
                <w:sz w:val="26"/>
                <w:szCs w:val="26"/>
              </w:rPr>
              <w:t>A. Xem xét một giao dịch mua bán của một doanh nghiệp.</w:t>
            </w:r>
          </w:p>
        </w:tc>
      </w:tr>
      <w:tr w:rsidR="00D47989" w:rsidRPr="00D47989" w:rsidTr="00D47989">
        <w:trPr>
          <w:trHeight w:val="475"/>
        </w:trPr>
        <w:tc>
          <w:tcPr>
            <w:tcW w:w="726" w:type="dxa"/>
            <w:tcBorders>
              <w:top w:val="nil"/>
              <w:bottom w:val="nil"/>
            </w:tcBorders>
          </w:tcPr>
          <w:p w:rsidR="00D47989" w:rsidRPr="00D47989" w:rsidRDefault="00D47989" w:rsidP="00D47989">
            <w:pPr>
              <w:pStyle w:val="TableParagraph"/>
              <w:spacing w:before="64"/>
              <w:rPr>
                <w:sz w:val="26"/>
                <w:szCs w:val="26"/>
              </w:rPr>
            </w:pPr>
            <w:r w:rsidRPr="00D47989">
              <w:rPr>
                <w:sz w:val="26"/>
                <w:szCs w:val="26"/>
              </w:rPr>
              <w:lastRenderedPageBreak/>
              <w:t>ii.</w:t>
            </w:r>
          </w:p>
        </w:tc>
        <w:tc>
          <w:tcPr>
            <w:tcW w:w="8618" w:type="dxa"/>
            <w:tcBorders>
              <w:top w:val="nil"/>
              <w:bottom w:val="nil"/>
            </w:tcBorders>
          </w:tcPr>
          <w:p w:rsidR="00D47989" w:rsidRPr="00D47989" w:rsidRDefault="00D47989" w:rsidP="00D47989">
            <w:pPr>
              <w:rPr>
                <w:rFonts w:ascii="Times New Roman" w:hAnsi="Times New Roman" w:cs="Times New Roman"/>
                <w:sz w:val="26"/>
                <w:szCs w:val="26"/>
              </w:rPr>
            </w:pPr>
            <w:r w:rsidRPr="00D47989">
              <w:rPr>
                <w:rFonts w:ascii="Times New Roman" w:hAnsi="Times New Roman" w:cs="Times New Roman"/>
                <w:sz w:val="26"/>
                <w:szCs w:val="26"/>
              </w:rPr>
              <w:t>B. Xác định cơ cấu vốn tối ưu.</w:t>
            </w:r>
          </w:p>
        </w:tc>
      </w:tr>
      <w:tr w:rsidR="00D47989" w:rsidRPr="00D47989" w:rsidTr="00D47989">
        <w:trPr>
          <w:trHeight w:val="475"/>
        </w:trPr>
        <w:tc>
          <w:tcPr>
            <w:tcW w:w="726" w:type="dxa"/>
            <w:tcBorders>
              <w:top w:val="nil"/>
              <w:bottom w:val="nil"/>
            </w:tcBorders>
          </w:tcPr>
          <w:p w:rsidR="00D47989" w:rsidRPr="00D47989" w:rsidRDefault="00D47989" w:rsidP="00D47989">
            <w:pPr>
              <w:pStyle w:val="TableParagraph"/>
              <w:spacing w:before="64"/>
              <w:rPr>
                <w:sz w:val="26"/>
                <w:szCs w:val="26"/>
              </w:rPr>
            </w:pPr>
            <w:r w:rsidRPr="00D47989">
              <w:rPr>
                <w:sz w:val="26"/>
                <w:szCs w:val="26"/>
              </w:rPr>
              <w:t>iii.</w:t>
            </w:r>
          </w:p>
        </w:tc>
        <w:tc>
          <w:tcPr>
            <w:tcW w:w="8618" w:type="dxa"/>
            <w:tcBorders>
              <w:top w:val="nil"/>
              <w:bottom w:val="nil"/>
            </w:tcBorders>
          </w:tcPr>
          <w:p w:rsidR="00D47989" w:rsidRPr="00D47989" w:rsidRDefault="00D47989" w:rsidP="00D47989">
            <w:pPr>
              <w:rPr>
                <w:rFonts w:ascii="Times New Roman" w:hAnsi="Times New Roman" w:cs="Times New Roman"/>
                <w:sz w:val="26"/>
                <w:szCs w:val="26"/>
              </w:rPr>
            </w:pPr>
            <w:r w:rsidRPr="00D47989">
              <w:rPr>
                <w:rFonts w:ascii="Times New Roman" w:hAnsi="Times New Roman" w:cs="Times New Roman"/>
                <w:sz w:val="26"/>
                <w:szCs w:val="26"/>
              </w:rPr>
              <w:t>C. Xác định hiệu ứng đa dạng hóa.</w:t>
            </w:r>
          </w:p>
        </w:tc>
      </w:tr>
      <w:tr w:rsidR="00D47989" w:rsidRPr="00D47989" w:rsidTr="00D47989">
        <w:trPr>
          <w:trHeight w:val="475"/>
        </w:trPr>
        <w:tc>
          <w:tcPr>
            <w:tcW w:w="726" w:type="dxa"/>
            <w:tcBorders>
              <w:top w:val="nil"/>
              <w:bottom w:val="nil"/>
            </w:tcBorders>
          </w:tcPr>
          <w:p w:rsidR="00D47989" w:rsidRPr="00D47989" w:rsidRDefault="00D47989" w:rsidP="00D47989">
            <w:pPr>
              <w:pStyle w:val="TableParagraph"/>
              <w:spacing w:before="64"/>
              <w:rPr>
                <w:sz w:val="26"/>
                <w:szCs w:val="26"/>
              </w:rPr>
            </w:pPr>
            <w:r w:rsidRPr="00D47989">
              <w:rPr>
                <w:sz w:val="26"/>
                <w:szCs w:val="26"/>
              </w:rPr>
              <w:t>iv.</w:t>
            </w:r>
          </w:p>
        </w:tc>
        <w:tc>
          <w:tcPr>
            <w:tcW w:w="8618" w:type="dxa"/>
            <w:tcBorders>
              <w:top w:val="nil"/>
              <w:bottom w:val="nil"/>
            </w:tcBorders>
          </w:tcPr>
          <w:p w:rsidR="00D47989" w:rsidRPr="00D47989" w:rsidRDefault="00D47989" w:rsidP="00D47989">
            <w:pPr>
              <w:rPr>
                <w:rFonts w:ascii="Times New Roman" w:hAnsi="Times New Roman" w:cs="Times New Roman"/>
                <w:sz w:val="26"/>
                <w:szCs w:val="26"/>
              </w:rPr>
            </w:pPr>
            <w:r w:rsidRPr="00D47989">
              <w:rPr>
                <w:rFonts w:ascii="Times New Roman" w:hAnsi="Times New Roman" w:cs="Times New Roman"/>
                <w:sz w:val="26"/>
                <w:szCs w:val="26"/>
              </w:rPr>
              <w:t>D. Đánh giá khoảng cách giữa định giá của chủ sở hữu và người quản lý.</w:t>
            </w:r>
          </w:p>
        </w:tc>
      </w:tr>
      <w:tr w:rsidR="00D47989" w:rsidRPr="00D47989" w:rsidTr="00D47989">
        <w:trPr>
          <w:trHeight w:val="475"/>
        </w:trPr>
        <w:tc>
          <w:tcPr>
            <w:tcW w:w="726" w:type="dxa"/>
            <w:tcBorders>
              <w:top w:val="nil"/>
              <w:bottom w:val="nil"/>
            </w:tcBorders>
          </w:tcPr>
          <w:p w:rsidR="00D47989" w:rsidRPr="00D47989" w:rsidRDefault="00D47989" w:rsidP="00D47989">
            <w:pPr>
              <w:pStyle w:val="TableParagraph"/>
              <w:spacing w:before="64"/>
              <w:rPr>
                <w:sz w:val="26"/>
                <w:szCs w:val="26"/>
              </w:rPr>
            </w:pPr>
            <w:r w:rsidRPr="00D47989">
              <w:rPr>
                <w:sz w:val="26"/>
                <w:szCs w:val="26"/>
              </w:rPr>
              <w:t>v.</w:t>
            </w:r>
          </w:p>
        </w:tc>
        <w:tc>
          <w:tcPr>
            <w:tcW w:w="8618" w:type="dxa"/>
            <w:tcBorders>
              <w:top w:val="nil"/>
              <w:bottom w:val="nil"/>
            </w:tcBorders>
          </w:tcPr>
          <w:p w:rsidR="00D47989" w:rsidRPr="00D47989" w:rsidRDefault="00D47989" w:rsidP="00D47989">
            <w:pPr>
              <w:rPr>
                <w:rFonts w:ascii="Times New Roman" w:hAnsi="Times New Roman" w:cs="Times New Roman"/>
                <w:sz w:val="26"/>
                <w:szCs w:val="26"/>
              </w:rPr>
            </w:pPr>
            <w:r w:rsidRPr="00D47989">
              <w:rPr>
                <w:rFonts w:ascii="Times New Roman" w:hAnsi="Times New Roman" w:cs="Times New Roman"/>
                <w:sz w:val="26"/>
                <w:szCs w:val="26"/>
              </w:rPr>
              <w:t>E. Xác định các sáng kiến tăng trưởng.</w:t>
            </w:r>
          </w:p>
        </w:tc>
      </w:tr>
      <w:tr w:rsidR="00D47989" w:rsidRPr="00D47989" w:rsidTr="00D47989">
        <w:trPr>
          <w:trHeight w:val="593"/>
        </w:trPr>
        <w:tc>
          <w:tcPr>
            <w:tcW w:w="726" w:type="dxa"/>
            <w:tcBorders>
              <w:top w:val="nil"/>
            </w:tcBorders>
          </w:tcPr>
          <w:p w:rsidR="00D47989" w:rsidRPr="00D47989" w:rsidRDefault="00D47989" w:rsidP="00D47989">
            <w:pPr>
              <w:pStyle w:val="TableParagraph"/>
              <w:spacing w:before="0"/>
              <w:rPr>
                <w:sz w:val="26"/>
                <w:szCs w:val="26"/>
              </w:rPr>
            </w:pPr>
          </w:p>
        </w:tc>
        <w:tc>
          <w:tcPr>
            <w:tcW w:w="8618" w:type="dxa"/>
            <w:tcBorders>
              <w:top w:val="nil"/>
            </w:tcBorders>
          </w:tcPr>
          <w:p w:rsidR="00D47989" w:rsidRPr="00D47989" w:rsidRDefault="00D47989" w:rsidP="00D47989">
            <w:pPr>
              <w:rPr>
                <w:rFonts w:ascii="Times New Roman" w:hAnsi="Times New Roman" w:cs="Times New Roman"/>
                <w:sz w:val="26"/>
                <w:szCs w:val="26"/>
              </w:rPr>
            </w:pPr>
            <w:r w:rsidRPr="00D47989">
              <w:rPr>
                <w:rFonts w:ascii="Times New Roman" w:hAnsi="Times New Roman" w:cs="Times New Roman"/>
                <w:sz w:val="26"/>
                <w:szCs w:val="26"/>
              </w:rPr>
              <w:t>F. Xác định các cải tiến có thể có của lợi nhuận và hiệu quả.</w:t>
            </w:r>
          </w:p>
        </w:tc>
      </w:tr>
    </w:tbl>
    <w:p w:rsidR="00D47989" w:rsidRDefault="00D47989" w:rsidP="00D47989">
      <w:pPr>
        <w:pStyle w:val="ListParagraph"/>
        <w:rPr>
          <w:rFonts w:ascii="Times New Roman" w:hAnsi="Times New Roman" w:cs="Times New Roman"/>
          <w:sz w:val="26"/>
          <w:szCs w:val="26"/>
        </w:rPr>
      </w:pPr>
    </w:p>
    <w:p w:rsidR="008C547B" w:rsidRDefault="00C942EB" w:rsidP="008C547B">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Dựa trên thông tin sau, hãy</w:t>
      </w:r>
      <w:r w:rsidR="008C547B" w:rsidRPr="008C547B">
        <w:rPr>
          <w:rFonts w:ascii="Times New Roman" w:hAnsi="Times New Roman" w:cs="Times New Roman"/>
          <w:sz w:val="26"/>
          <w:szCs w:val="26"/>
        </w:rPr>
        <w:t xml:space="preserve"> trả lời các câu hỏi </w:t>
      </w:r>
      <w:r w:rsidR="00A4044F">
        <w:rPr>
          <w:rFonts w:ascii="Times New Roman" w:hAnsi="Times New Roman" w:cs="Times New Roman"/>
          <w:sz w:val="26"/>
          <w:szCs w:val="26"/>
        </w:rPr>
        <w:t>bên d</w:t>
      </w:r>
      <w:r w:rsidR="004E4D50">
        <w:rPr>
          <w:rFonts w:ascii="Times New Roman" w:hAnsi="Times New Roman" w:cs="Times New Roman"/>
          <w:sz w:val="26"/>
          <w:szCs w:val="26"/>
        </w:rPr>
        <w:t>ưới</w:t>
      </w:r>
      <w:r w:rsidR="008C547B" w:rsidRPr="008C547B">
        <w:rPr>
          <w:rFonts w:ascii="Times New Roman" w:hAnsi="Times New Roman" w:cs="Times New Roman"/>
          <w:sz w:val="26"/>
          <w:szCs w:val="26"/>
        </w:rPr>
        <w:t>.</w:t>
      </w:r>
    </w:p>
    <w:p w:rsidR="004259E0" w:rsidRPr="008C547B" w:rsidRDefault="004259E0" w:rsidP="0035133D">
      <w:pPr>
        <w:pStyle w:val="ListParagraph"/>
        <w:rPr>
          <w:rFonts w:ascii="Times New Roman" w:hAnsi="Times New Roman" w:cs="Times New Roman"/>
          <w:sz w:val="26"/>
          <w:szCs w:val="26"/>
        </w:rPr>
      </w:pPr>
    </w:p>
    <w:p w:rsidR="008C547B" w:rsidRPr="008C547B" w:rsidRDefault="008C547B" w:rsidP="00214C7A">
      <w:pPr>
        <w:pStyle w:val="ListParagraph"/>
        <w:rPr>
          <w:rFonts w:ascii="Times New Roman" w:hAnsi="Times New Roman" w:cs="Times New Roman"/>
          <w:sz w:val="26"/>
          <w:szCs w:val="26"/>
        </w:rPr>
      </w:pPr>
      <w:r w:rsidRPr="008C547B">
        <w:rPr>
          <w:rFonts w:ascii="Times New Roman" w:hAnsi="Times New Roman" w:cs="Times New Roman"/>
          <w:sz w:val="26"/>
          <w:szCs w:val="26"/>
        </w:rPr>
        <w:t>Conglom Corporation sở hữu ba doanh nghiệp: CleanUp, Ennerall và Corwin Company. CleanUp sản xuất và phân phối xà phòng và dầu gội đầu. Ennerall đã phát triển một loại thức uống năng lượng giàu vitamin mới cách đây 3 năm với chiết xuất từ ​​một loại thảo mộc rừng mới được phát hiện. Doanh thu của thức uống này đã tăng lên chóng mặt khi lần đầu tiên nó được giới thiệu ra thị trường. Công ty Corwin sản xuất lưỡi dao cạo râu. CleanUp là hoạt động kinh doanh cốt lõi của Conglom Corporation và tạo ra 70% dòng tiền chiết khấu. Nó có chi phí vốn thấp và ROIC của nó cao hơn chi phí vốn. Nó mua lại Ennerall khi các địa chỉ liên hệ của họ trong ngành cửa hàng tiện lợi nhận được các mẫu sản phẩm của Ennerall, sản phẩm này nhanh chóng được bán ra. Sau hai năm phát triển nhanh chóng thông qua các kết nối với cửa hàng thuốc của CleanUp, tính độc đáo của sản phẩm Ennerall đã mất dần và doanh số bán hàng chững lại. Các nhà quản lý của Ennerall đã và đang đầu tư một khoản tiền lớn để cố gắng phát triển các biến thể mới của sản phẩm mà họ hy vọng sẽ chiếm thị phần từ các đối thủ của mình. Công ty Corwin là một doanh nghiệp gia đình đã mất rất nhiều giá trị do những người thừa kế của những người sáng lập bỏ bê việc kinh doanh và không giám sát những người quản lý. Conglom mua Công ty Corwin vì giá cả hấp dẫn, và đội ngũ bán hàng và tiếp thị của CleanUp đã giúp nâng cao giá trị của Công ty Corwin đến mức lợi nhuận và tăng trưởng của nó ngang bằng với CleanUp.</w:t>
      </w:r>
    </w:p>
    <w:p w:rsidR="008C547B" w:rsidRPr="008C547B" w:rsidRDefault="008C547B" w:rsidP="008C547B">
      <w:pPr>
        <w:pStyle w:val="ListParagraph"/>
        <w:numPr>
          <w:ilvl w:val="1"/>
          <w:numId w:val="12"/>
        </w:numPr>
        <w:rPr>
          <w:rFonts w:ascii="Times New Roman" w:hAnsi="Times New Roman" w:cs="Times New Roman"/>
          <w:sz w:val="26"/>
          <w:szCs w:val="26"/>
        </w:rPr>
      </w:pPr>
      <w:r w:rsidRPr="008C547B">
        <w:rPr>
          <w:rFonts w:ascii="Times New Roman" w:hAnsi="Times New Roman" w:cs="Times New Roman"/>
          <w:sz w:val="26"/>
          <w:szCs w:val="26"/>
        </w:rPr>
        <w:t>Trong trường hợp của Ennerall và Công ty Corwin, hãy cho biết điều gì có khả năng khiến Conglom trở thành chủ sở hữu tốt nhất trong mỗi trường hợp. Đề cập đến ít nhất một trong năm lý do mà một công ty nhất định có thể là chủ sở hữu tốt nhất như được liệt kê trong văn bản.</w:t>
      </w:r>
    </w:p>
    <w:p w:rsidR="00D47989" w:rsidRPr="005404FC" w:rsidRDefault="008C547B" w:rsidP="008C547B">
      <w:pPr>
        <w:pStyle w:val="ListParagraph"/>
        <w:numPr>
          <w:ilvl w:val="1"/>
          <w:numId w:val="12"/>
        </w:numPr>
        <w:rPr>
          <w:rFonts w:ascii="Times New Roman" w:hAnsi="Times New Roman" w:cs="Times New Roman"/>
          <w:sz w:val="26"/>
          <w:szCs w:val="26"/>
        </w:rPr>
      </w:pPr>
      <w:r w:rsidRPr="008C547B">
        <w:rPr>
          <w:rFonts w:ascii="Times New Roman" w:hAnsi="Times New Roman" w:cs="Times New Roman"/>
          <w:sz w:val="26"/>
          <w:szCs w:val="26"/>
        </w:rPr>
        <w:t>Conglom nên thoái vốn Công ty Ennerall hay Corwin? Tại sao?</w:t>
      </w:r>
    </w:p>
    <w:p w:rsidR="000D4034" w:rsidRDefault="000D4034" w:rsidP="000D4034">
      <w:pPr>
        <w:rPr>
          <w:rFonts w:ascii="Times New Roman" w:hAnsi="Times New Roman" w:cs="Times New Roman"/>
          <w:i/>
          <w:sz w:val="26"/>
          <w:szCs w:val="26"/>
        </w:rPr>
      </w:pPr>
      <w:r w:rsidRPr="000D4034">
        <w:rPr>
          <w:rFonts w:ascii="Times New Roman" w:hAnsi="Times New Roman" w:cs="Times New Roman"/>
          <w:i/>
          <w:sz w:val="26"/>
          <w:szCs w:val="26"/>
        </w:rPr>
        <w:t>Sáp nhập và mua lại</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Điều nào sau đây tóm tắt đúng tỷ lệ xấp xỉ của các vụ mua lại tạo ra hoặc phá hủy giá trị cho các cổ đông của công ty mua lại?</w:t>
      </w:r>
    </w:p>
    <w:p w:rsidR="00FE2D48" w:rsidRPr="00FE2D48" w:rsidRDefault="00FE2D48" w:rsidP="00FE2D48">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lastRenderedPageBreak/>
        <w:t>Khoảng 20 phần trăm tạo ra giá trị, 20 phần trăm phá hủy giá trị, và phần còn lại thì không rõ ràng.</w:t>
      </w:r>
    </w:p>
    <w:p w:rsidR="00FE2D48" w:rsidRPr="00FE2D48" w:rsidRDefault="00FE2D48" w:rsidP="00FE2D48">
      <w:pPr>
        <w:pStyle w:val="ListParagraph"/>
        <w:numPr>
          <w:ilvl w:val="1"/>
          <w:numId w:val="13"/>
        </w:numPr>
        <w:rPr>
          <w:rFonts w:ascii="Times New Roman" w:hAnsi="Times New Roman" w:cs="Times New Roman"/>
          <w:sz w:val="26"/>
          <w:szCs w:val="26"/>
        </w:rPr>
      </w:pPr>
      <w:r w:rsidRPr="006C5018">
        <w:rPr>
          <w:rFonts w:ascii="Times New Roman" w:hAnsi="Times New Roman" w:cs="Times New Roman"/>
          <w:sz w:val="26"/>
          <w:szCs w:val="26"/>
        </w:rPr>
        <w:t xml:space="preserve">Khoảng </w:t>
      </w:r>
      <w:r w:rsidR="006C5018" w:rsidRPr="006C5018">
        <w:rPr>
          <w:rFonts w:ascii="Times New Roman" w:hAnsi="Times New Roman" w:cs="Times New Roman"/>
          <w:sz w:val="26"/>
          <w:szCs w:val="26"/>
        </w:rPr>
        <w:t>33</w:t>
      </w:r>
      <w:r w:rsidR="006C5018" w:rsidRPr="006C5018">
        <w:rPr>
          <w:rFonts w:ascii="Times New Roman" w:hAnsi="Times New Roman" w:cs="Times New Roman"/>
          <w:sz w:val="26"/>
          <w:szCs w:val="26"/>
          <w:vertAlign w:val="superscript"/>
        </w:rPr>
        <w:t>1</w:t>
      </w:r>
      <w:r w:rsidR="006C5018" w:rsidRPr="006C5018">
        <w:rPr>
          <w:rFonts w:ascii="Times New Roman" w:hAnsi="Times New Roman" w:cs="Times New Roman"/>
          <w:sz w:val="26"/>
          <w:szCs w:val="26"/>
        </w:rPr>
        <w:t>/</w:t>
      </w:r>
      <w:r w:rsidR="006C5018" w:rsidRPr="006C5018">
        <w:rPr>
          <w:rFonts w:ascii="Times New Roman" w:hAnsi="Times New Roman" w:cs="Times New Roman"/>
          <w:position w:val="-6"/>
          <w:sz w:val="26"/>
          <w:szCs w:val="26"/>
        </w:rPr>
        <w:t>3</w:t>
      </w:r>
      <w:r w:rsidRPr="006C5018">
        <w:rPr>
          <w:rFonts w:ascii="Times New Roman" w:hAnsi="Times New Roman" w:cs="Times New Roman"/>
          <w:sz w:val="26"/>
          <w:szCs w:val="26"/>
        </w:rPr>
        <w:t xml:space="preserve"> phần trăm tạo ra giá trị, </w:t>
      </w:r>
      <w:r w:rsidR="006C5018" w:rsidRPr="006C5018">
        <w:rPr>
          <w:rFonts w:ascii="Times New Roman" w:hAnsi="Times New Roman" w:cs="Times New Roman"/>
          <w:sz w:val="26"/>
          <w:szCs w:val="26"/>
        </w:rPr>
        <w:t>33</w:t>
      </w:r>
      <w:r w:rsidR="006C5018" w:rsidRPr="006C5018">
        <w:rPr>
          <w:rFonts w:ascii="Times New Roman" w:hAnsi="Times New Roman" w:cs="Times New Roman"/>
          <w:sz w:val="26"/>
          <w:szCs w:val="26"/>
          <w:vertAlign w:val="superscript"/>
        </w:rPr>
        <w:t>1</w:t>
      </w:r>
      <w:r w:rsidR="006C5018" w:rsidRPr="006C5018">
        <w:rPr>
          <w:rFonts w:ascii="Times New Roman" w:hAnsi="Times New Roman" w:cs="Times New Roman"/>
          <w:sz w:val="26"/>
          <w:szCs w:val="26"/>
        </w:rPr>
        <w:t>/</w:t>
      </w:r>
      <w:r w:rsidR="006C5018" w:rsidRPr="006C5018">
        <w:rPr>
          <w:rFonts w:ascii="Times New Roman" w:hAnsi="Times New Roman" w:cs="Times New Roman"/>
          <w:position w:val="-6"/>
          <w:sz w:val="26"/>
          <w:szCs w:val="26"/>
        </w:rPr>
        <w:t>3</w:t>
      </w:r>
      <w:r w:rsidRPr="006C5018">
        <w:rPr>
          <w:rFonts w:ascii="Times New Roman" w:hAnsi="Times New Roman" w:cs="Times New Roman"/>
          <w:sz w:val="26"/>
          <w:szCs w:val="26"/>
        </w:rPr>
        <w:t xml:space="preserve"> phần trăm</w:t>
      </w:r>
      <w:r w:rsidRPr="00FE2D48">
        <w:rPr>
          <w:rFonts w:ascii="Times New Roman" w:hAnsi="Times New Roman" w:cs="Times New Roman"/>
          <w:sz w:val="26"/>
          <w:szCs w:val="26"/>
        </w:rPr>
        <w:t xml:space="preserve"> phá hủy giá trị, và phần còn lại thì không rõ ràng.</w:t>
      </w:r>
    </w:p>
    <w:p w:rsidR="00FE2D48" w:rsidRPr="00FE2D48" w:rsidRDefault="00FE2D48" w:rsidP="00FE2D48">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Khoảng 50 phần trăm tạo ra giá trị, 20 phần trăm phá hủy giá trị, và phần còn lại thì không rõ ràng.</w:t>
      </w:r>
    </w:p>
    <w:p w:rsidR="00FE2D48" w:rsidRPr="00FE2D48" w:rsidRDefault="00FE2D48" w:rsidP="00FE2D48">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Khoảng 66 phần trăm tạo ra giá trị, 17 phần trăm phá hủy giá trị, và phần còn lại thì không rõ ràng.</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Điều nào sau đây được coi là một dự đoán liên quan đến việc liệu các cổ đông của công ty mua lại có được hưởng lợi từ việc mua lại hay không?</w:t>
      </w:r>
    </w:p>
    <w:p w:rsidR="00FE2D48" w:rsidRPr="00FE2D48" w:rsidRDefault="00FE2D48" w:rsidP="00F702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Kích thước của mục tiêu.</w:t>
      </w:r>
    </w:p>
    <w:p w:rsidR="00FE2D48" w:rsidRPr="00FE2D48" w:rsidRDefault="00FE2D48" w:rsidP="00F702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P/E của bên mua cao hơn P/E của mục tiêu trước khi mua.</w:t>
      </w:r>
    </w:p>
    <w:p w:rsidR="00FE2D48" w:rsidRPr="00FE2D48" w:rsidRDefault="00FE2D48" w:rsidP="00F702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Đối tượng và đối tượng mua lại cùng ngành.</w:t>
      </w:r>
    </w:p>
    <w:p w:rsidR="00FE2D48" w:rsidRPr="00FE2D48" w:rsidRDefault="00FE2D48" w:rsidP="00F702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Bên mua lại có thu nhập và giá cả tăng mạnh trong vài năm trước khi mua lại.</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Việc phân tích tiết kiệm chi phí nên bao gồm một hệ thống kinh doanh theo ngành cụ thể. Tiêu chí nào sau đây không phải là một trong ba tiêu chí mà một hệ thống kinh doanh sâu sắc sẽ đáp ứng?</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Sử dụng cách tiếp cận từ trên xuống.</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định từng khoản mục chi phí của mục tiêu cho một bộ phận của hệ thống kinh doanh.</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Sử dụng chi tiết để xác định nguồn tiết kiệm chính xác.</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định các khoản tiết kiệm trong tổ chức của nhà thầu vào các phân đoạn thích hợp trong hệ thống kinh doanh.</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Điều nào sau đây là đúng khi liên quan đến việc thu nhận hợp lực từ một giao dịch mua lại?</w:t>
      </w:r>
    </w:p>
    <w:p w:rsidR="00FE2D48" w:rsidRPr="00FE2D48" w:rsidRDefault="00FE2D48" w:rsidP="00CB60C6">
      <w:pPr>
        <w:pStyle w:val="ListParagraph"/>
        <w:rPr>
          <w:rFonts w:ascii="Times New Roman" w:hAnsi="Times New Roman" w:cs="Times New Roman"/>
          <w:sz w:val="26"/>
          <w:szCs w:val="26"/>
        </w:rPr>
      </w:pPr>
      <w:r w:rsidRPr="00FE2D48">
        <w:rPr>
          <w:rFonts w:ascii="Times New Roman" w:hAnsi="Times New Roman" w:cs="Times New Roman"/>
          <w:sz w:val="26"/>
          <w:szCs w:val="26"/>
        </w:rPr>
        <w:t>I. Những cải tiến thường đến trong thời gian dài và không xuất hiện cho đến sau năm đầu tiên.</w:t>
      </w:r>
    </w:p>
    <w:p w:rsidR="00FE2D48" w:rsidRPr="00FE2D48" w:rsidRDefault="00FE2D48" w:rsidP="00CB60C6">
      <w:pPr>
        <w:pStyle w:val="ListParagraph"/>
        <w:rPr>
          <w:rFonts w:ascii="Times New Roman" w:hAnsi="Times New Roman" w:cs="Times New Roman"/>
          <w:sz w:val="26"/>
          <w:szCs w:val="26"/>
        </w:rPr>
      </w:pPr>
      <w:r w:rsidRPr="00FE2D48">
        <w:rPr>
          <w:rFonts w:ascii="Times New Roman" w:hAnsi="Times New Roman" w:cs="Times New Roman"/>
          <w:sz w:val="26"/>
          <w:szCs w:val="26"/>
        </w:rPr>
        <w:t>II. Các chi phí rõ ràng cần xem xét là chi phí ngừng hoạt động của các nhà máy và chi phí trả trợ cấp thôi việc.</w:t>
      </w:r>
    </w:p>
    <w:p w:rsidR="00FE2D48" w:rsidRPr="00FE2D48" w:rsidRDefault="00FE2D48" w:rsidP="00CB60C6">
      <w:pPr>
        <w:pStyle w:val="ListParagraph"/>
        <w:rPr>
          <w:rFonts w:ascii="Times New Roman" w:hAnsi="Times New Roman" w:cs="Times New Roman"/>
          <w:sz w:val="26"/>
          <w:szCs w:val="26"/>
        </w:rPr>
      </w:pPr>
      <w:r w:rsidRPr="00FE2D48">
        <w:rPr>
          <w:rFonts w:ascii="Times New Roman" w:hAnsi="Times New Roman" w:cs="Times New Roman"/>
          <w:sz w:val="26"/>
          <w:szCs w:val="26"/>
        </w:rPr>
        <w:t>III. Những người mua lại thường đánh giá thấp lợi ích và không nắm bắt được tất cả các hợp lực sẵn có.</w:t>
      </w:r>
    </w:p>
    <w:p w:rsidR="00FE2D48" w:rsidRPr="00FE2D48" w:rsidRDefault="00FE2D48" w:rsidP="00CB60C6">
      <w:pPr>
        <w:pStyle w:val="ListParagraph"/>
        <w:rPr>
          <w:rFonts w:ascii="Times New Roman" w:hAnsi="Times New Roman" w:cs="Times New Roman"/>
          <w:sz w:val="26"/>
          <w:szCs w:val="26"/>
        </w:rPr>
      </w:pPr>
      <w:r w:rsidRPr="00FE2D48">
        <w:rPr>
          <w:rFonts w:ascii="Times New Roman" w:hAnsi="Times New Roman" w:cs="Times New Roman"/>
          <w:sz w:val="26"/>
          <w:szCs w:val="26"/>
        </w:rPr>
        <w:t>IV. Chi phí tiềm ẩn bao gồm các chiến dịch đổi thương hiệu và chi phí tích hợp các công nghệ.</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 và II.</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 và IV.</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 II và III.</w:t>
      </w:r>
    </w:p>
    <w:p w:rsidR="00FE2D48" w:rsidRPr="00FE2D48" w:rsidRDefault="00FE2D48" w:rsidP="00CB60C6">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II và IV.</w:t>
      </w:r>
    </w:p>
    <w:p w:rsidR="00FE2D48" w:rsidRPr="00CB60C6" w:rsidRDefault="00FE2D48" w:rsidP="00770248">
      <w:pPr>
        <w:pStyle w:val="ListParagraph"/>
        <w:numPr>
          <w:ilvl w:val="0"/>
          <w:numId w:val="13"/>
        </w:numPr>
        <w:rPr>
          <w:rFonts w:ascii="Times New Roman" w:hAnsi="Times New Roman" w:cs="Times New Roman"/>
          <w:sz w:val="26"/>
          <w:szCs w:val="26"/>
        </w:rPr>
      </w:pPr>
      <w:r w:rsidRPr="00CB60C6">
        <w:rPr>
          <w:rFonts w:ascii="Times New Roman" w:hAnsi="Times New Roman" w:cs="Times New Roman"/>
          <w:sz w:val="26"/>
          <w:szCs w:val="26"/>
        </w:rPr>
        <w:lastRenderedPageBreak/>
        <w:t xml:space="preserve"> Khi một công ty mua lại đang đưa ra quyết định mua lại bằng tiền mặt hay cổ phiếu cho một mục tiêu, thì công ty đó nên có xu hướng mua lại bằng tiền mặt hơn nếu:</w:t>
      </w:r>
    </w:p>
    <w:p w:rsidR="00FE2D48" w:rsidRPr="00FE2D48" w:rsidRDefault="00FE2D48" w:rsidP="00862402">
      <w:pPr>
        <w:pStyle w:val="ListParagraph"/>
        <w:rPr>
          <w:rFonts w:ascii="Times New Roman" w:hAnsi="Times New Roman" w:cs="Times New Roman"/>
          <w:sz w:val="26"/>
          <w:szCs w:val="26"/>
        </w:rPr>
      </w:pPr>
      <w:r w:rsidRPr="00FE2D48">
        <w:rPr>
          <w:rFonts w:ascii="Times New Roman" w:hAnsi="Times New Roman" w:cs="Times New Roman"/>
          <w:sz w:val="26"/>
          <w:szCs w:val="26"/>
        </w:rPr>
        <w:t>I. Thị trường chứng khoán đang trong tình trạng bong bóng.</w:t>
      </w:r>
    </w:p>
    <w:p w:rsidR="00FE2D48" w:rsidRPr="00FE2D48" w:rsidRDefault="00FE2D48" w:rsidP="00862402">
      <w:pPr>
        <w:pStyle w:val="ListParagraph"/>
        <w:rPr>
          <w:rFonts w:ascii="Times New Roman" w:hAnsi="Times New Roman" w:cs="Times New Roman"/>
          <w:sz w:val="26"/>
          <w:szCs w:val="26"/>
        </w:rPr>
      </w:pPr>
      <w:r w:rsidRPr="00FE2D48">
        <w:rPr>
          <w:rFonts w:ascii="Times New Roman" w:hAnsi="Times New Roman" w:cs="Times New Roman"/>
          <w:sz w:val="26"/>
          <w:szCs w:val="26"/>
        </w:rPr>
        <w:t>II. Có mức độ tin tưởng cao hơn vào việc mua lại tạo ra giá trị.</w:t>
      </w:r>
    </w:p>
    <w:p w:rsidR="00FE2D48" w:rsidRPr="00FE2D48" w:rsidRDefault="00FE2D48" w:rsidP="00862402">
      <w:pPr>
        <w:pStyle w:val="ListParagraph"/>
        <w:rPr>
          <w:rFonts w:ascii="Times New Roman" w:hAnsi="Times New Roman" w:cs="Times New Roman"/>
          <w:sz w:val="26"/>
          <w:szCs w:val="26"/>
        </w:rPr>
      </w:pPr>
      <w:r w:rsidRPr="00FE2D48">
        <w:rPr>
          <w:rFonts w:ascii="Times New Roman" w:hAnsi="Times New Roman" w:cs="Times New Roman"/>
          <w:sz w:val="26"/>
          <w:szCs w:val="26"/>
        </w:rPr>
        <w:t>III. Công ty mua lại có tỷ lệ nợ trên vốn chủ sở hữu tương đối thấp.</w:t>
      </w:r>
    </w:p>
    <w:p w:rsidR="00FE2D48" w:rsidRPr="00FE2D48" w:rsidRDefault="00FE2D48" w:rsidP="00862402">
      <w:pPr>
        <w:pStyle w:val="ListParagraph"/>
        <w:rPr>
          <w:rFonts w:ascii="Times New Roman" w:hAnsi="Times New Roman" w:cs="Times New Roman"/>
          <w:sz w:val="26"/>
          <w:szCs w:val="26"/>
        </w:rPr>
      </w:pPr>
      <w:r w:rsidRPr="00FE2D48">
        <w:rPr>
          <w:rFonts w:ascii="Times New Roman" w:hAnsi="Times New Roman" w:cs="Times New Roman"/>
          <w:sz w:val="26"/>
          <w:szCs w:val="26"/>
        </w:rPr>
        <w:t>IV. Mục tiêu lớn hơn.</w:t>
      </w:r>
    </w:p>
    <w:p w:rsidR="00FE2D48" w:rsidRPr="00FE2D48" w:rsidRDefault="00FE2D48" w:rsidP="00862402">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 và II.</w:t>
      </w:r>
    </w:p>
    <w:p w:rsidR="00FE2D48" w:rsidRPr="00FE2D48" w:rsidRDefault="00FE2D48" w:rsidP="00862402">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 và IV.</w:t>
      </w:r>
    </w:p>
    <w:p w:rsidR="00FE2D48" w:rsidRPr="00FE2D48" w:rsidRDefault="00FE2D48" w:rsidP="00862402">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II và III.</w:t>
      </w:r>
    </w:p>
    <w:p w:rsidR="00FE2D48" w:rsidRPr="00FE2D48" w:rsidRDefault="00FE2D48" w:rsidP="00862402">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Chỉ III và IV.</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Điều nào sau đây là chính xác nhất liên quan đến kết quả nghiên cứu 90 thương vụ mua lại trong thực hành sáp nhập và quản lý của McKinsey?</w:t>
      </w:r>
    </w:p>
    <w:p w:rsidR="00FE2D48" w:rsidRPr="00FE2D48" w:rsidRDefault="00FE2D48" w:rsidP="001B1334">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Các nhà quản lý có khả năng nhận ra mức tiết kiệm chi phí ước tính tốt hơn so với mức tăng doanh thu ước tính.</w:t>
      </w:r>
    </w:p>
    <w:p w:rsidR="00FE2D48" w:rsidRPr="00FE2D48" w:rsidRDefault="00FE2D48" w:rsidP="001B1334">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Các nhà quản lý có khả năng nhận ra mức tăng doanh thu ước tính tốt hơn so với mức tiết kiệm chi phí ước tính.</w:t>
      </w:r>
    </w:p>
    <w:p w:rsidR="00FE2D48" w:rsidRPr="00FE2D48" w:rsidRDefault="00FE2D48" w:rsidP="001B1334">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Các nhà quản lý đã có thể nhận ra việc tiết kiệm chi phí ước tính và tăng doanh thu ước tính khá tốt và tương đương nhau.</w:t>
      </w:r>
    </w:p>
    <w:p w:rsidR="00FE2D48" w:rsidRPr="00FE2D48" w:rsidRDefault="00FE2D48" w:rsidP="001B1334">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Các nhà quản lý đã không thể nhận ra việc tiết kiệm chi phí ước tính cũng như không tăng doanh thu ước tính với bất kỳ thành công nào.</w:t>
      </w:r>
    </w:p>
    <w:p w:rsidR="00FE2D48" w:rsidRPr="001B1334" w:rsidRDefault="00FE2D48" w:rsidP="001B1334">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Liên quan đến hành vi giống nhau của các vụ mua lại, hãy liệt kê ba điều kiện thị trường đã dẫn đến sự gia tăng số lượng các vụ mua lại.</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Trong danh sách sau, hãy xác định xem hoạt động được chỉ định là một trong những chiến lược cổ điển có xác suất tạo ra giá trị cao hơn hay một trong những chiến lược khó tạo ra giá trị hơn.</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Tăng tốc tiếp cận thị trường cho các sản phẩm của mục tiêu hoặc của người mua.</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Chọn người chiến thắng sớm và giúp họ phát triển kinh doanh.</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 xml:space="preserve">Củng cố để cải thiện hành vi cạnh tranh. </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Củng cố để loại bỏ công suất dư thừa ra khỏi công nghiệp.</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Sử dụng chiến lược cuộn lên.</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Cải thiện hiệu quả hoạt động của công ty mục tiêu.</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Tham gia vào một sự hợp nhất mang tính chuyển đổi.</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Mua rẻ.</w:t>
      </w:r>
    </w:p>
    <w:p w:rsidR="00FE2D48" w:rsidRPr="00FE2D48" w:rsidRDefault="00FE2D48" w:rsidP="00D949FC">
      <w:pPr>
        <w:pStyle w:val="ListParagraph"/>
        <w:numPr>
          <w:ilvl w:val="1"/>
          <w:numId w:val="13"/>
        </w:numPr>
        <w:rPr>
          <w:rFonts w:ascii="Times New Roman" w:hAnsi="Times New Roman" w:cs="Times New Roman"/>
          <w:sz w:val="26"/>
          <w:szCs w:val="26"/>
        </w:rPr>
      </w:pPr>
      <w:r w:rsidRPr="00FE2D48">
        <w:rPr>
          <w:rFonts w:ascii="Times New Roman" w:hAnsi="Times New Roman" w:cs="Times New Roman"/>
          <w:sz w:val="26"/>
          <w:szCs w:val="26"/>
        </w:rPr>
        <w:t>Nhận kỹ năng hoặc công nghệ nhanh hơn hoặc với chi phí thấp hơn.</w:t>
      </w:r>
    </w:p>
    <w:p w:rsidR="00FE2D48" w:rsidRPr="00FE2D48"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 xml:space="preserve">Một công ty đang cân nhắc mua lại bằng tiền mặt đi vay hoặc cổ phiếu đã phát hành. Với việc mua lại bằng tiền mặt, thu nhập trên mỗi cổ phiếu (EPS) sau khi mua lại sẽ tăng 20%. Việc mua lại cổ phiếu sẽ chỉ làm tăng EPS 10%. Mặc dù vậy, </w:t>
      </w:r>
      <w:r w:rsidRPr="00FE2D48">
        <w:rPr>
          <w:rFonts w:ascii="Times New Roman" w:hAnsi="Times New Roman" w:cs="Times New Roman"/>
          <w:sz w:val="26"/>
          <w:szCs w:val="26"/>
        </w:rPr>
        <w:lastRenderedPageBreak/>
        <w:t>hãy giải thích lý do tại sao việc mua bằng tiền mặt có thể phá hủy nhiều giá trị hơn hoặc tạo ra ít giá trị hơn so với việc mua bằng cổ phiếu.</w:t>
      </w:r>
    </w:p>
    <w:p w:rsidR="00AD3745" w:rsidRDefault="00FE2D48" w:rsidP="00FE2D48">
      <w:pPr>
        <w:pStyle w:val="ListParagraph"/>
        <w:numPr>
          <w:ilvl w:val="0"/>
          <w:numId w:val="13"/>
        </w:numPr>
        <w:rPr>
          <w:rFonts w:ascii="Times New Roman" w:hAnsi="Times New Roman" w:cs="Times New Roman"/>
          <w:sz w:val="26"/>
          <w:szCs w:val="26"/>
        </w:rPr>
      </w:pPr>
      <w:r w:rsidRPr="00FE2D48">
        <w:rPr>
          <w:rFonts w:ascii="Times New Roman" w:hAnsi="Times New Roman" w:cs="Times New Roman"/>
          <w:sz w:val="26"/>
          <w:szCs w:val="26"/>
        </w:rPr>
        <w:t>Tham khảo Câu hỏi 9, hàm ý chung liên quan đến tầm quan trọng của các biện pháp kế toán trong việc đánh giá các lợi ích có thể có và chiến lược thích hợp cho một vụ mua lại là gì?</w:t>
      </w:r>
    </w:p>
    <w:p w:rsidR="00770E6E" w:rsidRDefault="00355655" w:rsidP="00355655">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T</w:t>
      </w:r>
      <w:r w:rsidRPr="00355655">
        <w:rPr>
          <w:rFonts w:ascii="Times New Roman" w:hAnsi="Times New Roman" w:cs="Times New Roman"/>
          <w:sz w:val="26"/>
          <w:szCs w:val="26"/>
        </w:rPr>
        <w:t xml:space="preserve">rong </w:t>
      </w:r>
      <w:r>
        <w:rPr>
          <w:rFonts w:ascii="Times New Roman" w:hAnsi="Times New Roman" w:cs="Times New Roman"/>
          <w:sz w:val="26"/>
          <w:szCs w:val="26"/>
        </w:rPr>
        <w:t>bài học có</w:t>
      </w:r>
      <w:r w:rsidRPr="00355655">
        <w:rPr>
          <w:rFonts w:ascii="Times New Roman" w:hAnsi="Times New Roman" w:cs="Times New Roman"/>
          <w:sz w:val="26"/>
          <w:szCs w:val="26"/>
        </w:rPr>
        <w:t xml:space="preserve"> trình bày danh sách các danh mục tiết kiệm chi phí theo chức năng cho một công ty nói chung. Liệt kê sáu chức năng và đưa ra ít nhất hai ví dụ cho mỗi chức năng.</w:t>
      </w:r>
    </w:p>
    <w:p w:rsidR="00144195" w:rsidRPr="00AD3745" w:rsidRDefault="00144195" w:rsidP="00144195">
      <w:pPr>
        <w:pStyle w:val="ListParagraph"/>
        <w:numPr>
          <w:ilvl w:val="0"/>
          <w:numId w:val="13"/>
        </w:numPr>
        <w:rPr>
          <w:rFonts w:ascii="Times New Roman" w:hAnsi="Times New Roman" w:cs="Times New Roman"/>
          <w:sz w:val="26"/>
          <w:szCs w:val="26"/>
        </w:rPr>
      </w:pPr>
      <w:r w:rsidRPr="00144195">
        <w:rPr>
          <w:rFonts w:ascii="Times New Roman" w:hAnsi="Times New Roman" w:cs="Times New Roman"/>
          <w:sz w:val="26"/>
          <w:szCs w:val="26"/>
        </w:rPr>
        <w:t xml:space="preserve">Một công ty sở hữu toàn bộ vốn trị giá 100 tỷ </w:t>
      </w:r>
      <w:r w:rsidR="00922164">
        <w:rPr>
          <w:rFonts w:ascii="Times New Roman" w:hAnsi="Times New Roman" w:cs="Times New Roman"/>
          <w:sz w:val="26"/>
          <w:szCs w:val="26"/>
        </w:rPr>
        <w:t>USD</w:t>
      </w:r>
      <w:r w:rsidRPr="00144195">
        <w:rPr>
          <w:rFonts w:ascii="Times New Roman" w:hAnsi="Times New Roman" w:cs="Times New Roman"/>
          <w:sz w:val="26"/>
          <w:szCs w:val="26"/>
        </w:rPr>
        <w:t xml:space="preserve"> mua lại với giá 8 tỷ </w:t>
      </w:r>
      <w:r w:rsidR="00922164">
        <w:rPr>
          <w:rFonts w:ascii="Times New Roman" w:hAnsi="Times New Roman" w:cs="Times New Roman"/>
          <w:sz w:val="26"/>
          <w:szCs w:val="26"/>
        </w:rPr>
        <w:t>USD</w:t>
      </w:r>
      <w:r w:rsidRPr="00144195">
        <w:rPr>
          <w:rFonts w:ascii="Times New Roman" w:hAnsi="Times New Roman" w:cs="Times New Roman"/>
          <w:sz w:val="26"/>
          <w:szCs w:val="26"/>
        </w:rPr>
        <w:t xml:space="preserve"> tiền mặt một công ty có giá trị sau mua lại là 10 tỷ </w:t>
      </w:r>
      <w:r w:rsidR="00922164">
        <w:rPr>
          <w:rFonts w:ascii="Times New Roman" w:hAnsi="Times New Roman" w:cs="Times New Roman"/>
          <w:sz w:val="26"/>
          <w:szCs w:val="26"/>
        </w:rPr>
        <w:t>USD</w:t>
      </w:r>
      <w:r w:rsidRPr="00144195">
        <w:rPr>
          <w:rFonts w:ascii="Times New Roman" w:hAnsi="Times New Roman" w:cs="Times New Roman"/>
          <w:sz w:val="26"/>
          <w:szCs w:val="26"/>
        </w:rPr>
        <w:t xml:space="preserve">. Công ty mua lại có tiền mặt và không cần vay. Giá trị thị trường hiện tại của mục tiêu là 6 tỷ </w:t>
      </w:r>
      <w:r w:rsidR="00922164">
        <w:rPr>
          <w:rFonts w:ascii="Times New Roman" w:hAnsi="Times New Roman" w:cs="Times New Roman"/>
          <w:sz w:val="26"/>
          <w:szCs w:val="26"/>
        </w:rPr>
        <w:t>USD</w:t>
      </w:r>
      <w:r w:rsidRPr="00144195">
        <w:rPr>
          <w:rFonts w:ascii="Times New Roman" w:hAnsi="Times New Roman" w:cs="Times New Roman"/>
          <w:sz w:val="26"/>
          <w:szCs w:val="26"/>
        </w:rPr>
        <w:t>. Lợi tức ước tính cho cổ đông của công ty mua lại và cho cổ đông của công ty mục tiêu là bao nhiêu?</w:t>
      </w:r>
    </w:p>
    <w:p w:rsidR="000D4034" w:rsidRDefault="000D4034" w:rsidP="000D4034">
      <w:pPr>
        <w:rPr>
          <w:rFonts w:ascii="Times New Roman" w:hAnsi="Times New Roman" w:cs="Times New Roman"/>
          <w:i/>
          <w:sz w:val="26"/>
          <w:szCs w:val="26"/>
        </w:rPr>
      </w:pPr>
      <w:r w:rsidRPr="000D4034">
        <w:rPr>
          <w:rFonts w:ascii="Times New Roman" w:hAnsi="Times New Roman" w:cs="Times New Roman"/>
          <w:i/>
          <w:sz w:val="26"/>
          <w:szCs w:val="26"/>
        </w:rPr>
        <w:t>Cơ cấu vốn, cổ tức và mua lại cổ phần</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Cho biết liệu các tình huống sau đây có nhiều khả năng xảy ra do mức đòn bẩy cao hơn hay thấp hơn.</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Sự xói mòn kinh doanh</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Xung đột nhà đầu tư gia tăng</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Đầu tư quá mức của công ty</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Phá sản</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Tiết kiệm thuế cho công ty</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Tiết kiệm thuế cho các nhà đầu tư</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Tập trung vào tăng trưởng thay vì giá trị</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Cổ đông thích các dự án rủi ro cao hơn</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Liệt kê thứ tự các lựa chọn tài trợ theo lý thuyết trật tự phân hạng.</w:t>
      </w:r>
      <w:r>
        <w:rPr>
          <w:rFonts w:ascii="Times New Roman" w:hAnsi="Times New Roman" w:cs="Times New Roman"/>
          <w:sz w:val="26"/>
          <w:szCs w:val="26"/>
        </w:rPr>
        <w:t xml:space="preserve"> </w:t>
      </w:r>
      <w:r w:rsidRPr="00907000">
        <w:rPr>
          <w:rFonts w:ascii="Times New Roman" w:hAnsi="Times New Roman" w:cs="Times New Roman"/>
          <w:sz w:val="26"/>
          <w:szCs w:val="26"/>
        </w:rPr>
        <w:t>Giải thích bằng chứng ủng hộ hoặc chống lại thuyết trật tự phân hạng.</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Sắp xếp từ cao đến thấp tỷ lệ các công ty có vốn hóa thị trường lớn hơn 5 tỷ đô la với các xếp hạng cụ thể sau: BB, A, BBB, AA.</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Sắp xếp từ cao đến thấp tỷ lệ các công ty có vốn hóa thị trường lớn hơn 1 tỷ đô la với các xếp hạng cụ thể sau: BB, A, BBB, AA.</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Sắp xếp các nội dung sau, từ cao nhất đến thấp nhất, về tầm quan trọng của chúng trong việc xác định xếp hạng tín dụng.</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Kích thước.</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Sử dụng cơ cấu vốn phức tạp.</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Độ phủ.</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Cách tiếp cận xếp hạng dựa trên thị trường là gì? Tại sao việc sử dụng xếp hạng để đánh giá mức độ tín nhiệm của một công ty có thể tốt hơn?</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Cho biết mỗi điều sau đây nói chung có ảnh hưởng tích cực hay tiêu cực đến giá cổ phiếu.</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lastRenderedPageBreak/>
        <w:t>Tăng cổ tức</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Phát hành nợ</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Phát hành vốn chủ sở hữu</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Cổ tức bất thường</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Mua lại cổ phiếu</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Giảm cổ tức</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Trả nợ</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Thực hiện chi trả cổ tức</w:t>
      </w:r>
    </w:p>
    <w:p w:rsidR="00907000" w:rsidRPr="00907000" w:rsidRDefault="00907000" w:rsidP="00FC332A">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 xml:space="preserve">Liệt kê ba điều kiện các công ty phi tài chính sử dụng </w:t>
      </w:r>
      <w:r w:rsidR="00FC332A" w:rsidRPr="00FC332A">
        <w:rPr>
          <w:rFonts w:ascii="Times New Roman" w:hAnsi="Times New Roman" w:cs="Times New Roman"/>
          <w:sz w:val="26"/>
          <w:szCs w:val="26"/>
        </w:rPr>
        <w:t>công cụ</w:t>
      </w:r>
      <w:r w:rsidR="00FC332A">
        <w:rPr>
          <w:rFonts w:ascii="Times New Roman" w:hAnsi="Times New Roman" w:cs="Times New Roman"/>
          <w:sz w:val="26"/>
          <w:szCs w:val="26"/>
        </w:rPr>
        <w:t xml:space="preserve"> </w:t>
      </w:r>
      <w:r w:rsidRPr="00907000">
        <w:rPr>
          <w:rFonts w:ascii="Times New Roman" w:hAnsi="Times New Roman" w:cs="Times New Roman"/>
          <w:sz w:val="26"/>
          <w:szCs w:val="26"/>
        </w:rPr>
        <w:t>phái sinh để phòng ngừa rủi ro.</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Giải thích các điều kiện mà theo đó công ty có thể phát hành nợ chuyển đổi. Giải thích tại sao các công ty tăng trưởng cao có xu hướng sử dụng nợ chuyển đổi nhiều hơn các công ty khác.</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Nợ có thể chuyển đổi có ý nghĩa khi nào?</w:t>
      </w:r>
    </w:p>
    <w:p w:rsidR="00907000" w:rsidRPr="00907000" w:rsidRDefault="00907000" w:rsidP="00907000">
      <w:pPr>
        <w:pStyle w:val="ListParagraph"/>
        <w:numPr>
          <w:ilvl w:val="1"/>
          <w:numId w:val="14"/>
        </w:numPr>
        <w:rPr>
          <w:rFonts w:ascii="Times New Roman" w:hAnsi="Times New Roman" w:cs="Times New Roman"/>
          <w:sz w:val="26"/>
          <w:szCs w:val="26"/>
        </w:rPr>
      </w:pPr>
      <w:r w:rsidRPr="00907000">
        <w:rPr>
          <w:rFonts w:ascii="Times New Roman" w:hAnsi="Times New Roman" w:cs="Times New Roman"/>
          <w:sz w:val="26"/>
          <w:szCs w:val="26"/>
        </w:rPr>
        <w:t>Vì sao các công ty tăng trưởng cao có xu hướng sử dụng nhiều nợ chuyển đổi hơn? (liệt kê 3 lý do).</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Liệt kê hai lý do tại sao giá trị doanh nghiệp ban đầu tăng khi đòn bẩy tăng từ 0.</w:t>
      </w:r>
    </w:p>
    <w:p w:rsidR="00907000" w:rsidRPr="0090700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Liệt kê hai lý do khiến giá trị doanh nghiệp giảm khi đòn bẩy tăng vượt quá một mức nhất định.</w:t>
      </w:r>
    </w:p>
    <w:p w:rsidR="00952B71" w:rsidRPr="009C3790" w:rsidRDefault="00907000" w:rsidP="00907000">
      <w:pPr>
        <w:pStyle w:val="ListParagraph"/>
        <w:numPr>
          <w:ilvl w:val="0"/>
          <w:numId w:val="14"/>
        </w:numPr>
        <w:rPr>
          <w:rFonts w:ascii="Times New Roman" w:hAnsi="Times New Roman" w:cs="Times New Roman"/>
          <w:sz w:val="26"/>
          <w:szCs w:val="26"/>
        </w:rPr>
      </w:pPr>
      <w:r w:rsidRPr="00907000">
        <w:rPr>
          <w:rFonts w:ascii="Times New Roman" w:hAnsi="Times New Roman" w:cs="Times New Roman"/>
          <w:sz w:val="26"/>
          <w:szCs w:val="26"/>
        </w:rPr>
        <w:t>Giải thích lý do tại sao các công ty được quản lý tốt và có lợi nhuận dường như đánh giá thấp lợi ích liên quan đến cấu trúc vốn tối ưu.</w:t>
      </w:r>
    </w:p>
    <w:p w:rsidR="000D4034" w:rsidRPr="009822E0" w:rsidRDefault="000407B4" w:rsidP="000D4034">
      <w:pPr>
        <w:rPr>
          <w:rFonts w:ascii="Times New Roman" w:hAnsi="Times New Roman" w:cs="Times New Roman"/>
          <w:b/>
          <w:sz w:val="26"/>
          <w:szCs w:val="26"/>
        </w:rPr>
      </w:pPr>
      <w:r>
        <w:rPr>
          <w:rFonts w:ascii="Times New Roman" w:hAnsi="Times New Roman" w:cs="Times New Roman"/>
          <w:b/>
          <w:sz w:val="26"/>
          <w:szCs w:val="26"/>
        </w:rPr>
        <w:t>Chương 4</w:t>
      </w:r>
      <w:r w:rsidR="000D4034" w:rsidRPr="009822E0">
        <w:rPr>
          <w:rFonts w:ascii="Times New Roman" w:hAnsi="Times New Roman" w:cs="Times New Roman"/>
          <w:b/>
          <w:sz w:val="26"/>
          <w:szCs w:val="26"/>
        </w:rPr>
        <w:t xml:space="preserve">: </w:t>
      </w:r>
      <w:r w:rsidRPr="000407B4">
        <w:rPr>
          <w:rFonts w:ascii="Times New Roman" w:hAnsi="Times New Roman" w:cs="Times New Roman"/>
          <w:b/>
          <w:sz w:val="26"/>
          <w:szCs w:val="26"/>
        </w:rPr>
        <w:t>Các vấn đề thực tế trong định giá</w:t>
      </w:r>
    </w:p>
    <w:p w:rsidR="000D4034" w:rsidRDefault="007B1EF1" w:rsidP="000D4034">
      <w:pPr>
        <w:rPr>
          <w:rFonts w:ascii="Times New Roman" w:hAnsi="Times New Roman" w:cs="Times New Roman"/>
          <w:i/>
          <w:sz w:val="26"/>
          <w:szCs w:val="26"/>
        </w:rPr>
      </w:pPr>
      <w:r w:rsidRPr="007B1EF1">
        <w:rPr>
          <w:rFonts w:ascii="Times New Roman" w:hAnsi="Times New Roman" w:cs="Times New Roman"/>
          <w:i/>
          <w:sz w:val="26"/>
          <w:szCs w:val="26"/>
        </w:rPr>
        <w:t>Các vấn đề</w:t>
      </w:r>
      <w:r>
        <w:rPr>
          <w:rFonts w:ascii="Times New Roman" w:hAnsi="Times New Roman" w:cs="Times New Roman"/>
          <w:i/>
          <w:sz w:val="26"/>
          <w:szCs w:val="26"/>
        </w:rPr>
        <w:t xml:space="preserve"> trong đ</w:t>
      </w:r>
      <w:r w:rsidRPr="007B1EF1">
        <w:rPr>
          <w:rFonts w:ascii="Times New Roman" w:hAnsi="Times New Roman" w:cs="Times New Roman"/>
          <w:i/>
          <w:sz w:val="26"/>
          <w:szCs w:val="26"/>
        </w:rPr>
        <w:t xml:space="preserve">ịnh giá </w:t>
      </w:r>
      <w:r>
        <w:rPr>
          <w:rFonts w:ascii="Times New Roman" w:hAnsi="Times New Roman" w:cs="Times New Roman"/>
          <w:i/>
          <w:sz w:val="26"/>
          <w:szCs w:val="26"/>
        </w:rPr>
        <w:t>n</w:t>
      </w:r>
      <w:r w:rsidRPr="007B1EF1">
        <w:rPr>
          <w:rFonts w:ascii="Times New Roman" w:hAnsi="Times New Roman" w:cs="Times New Roman"/>
          <w:i/>
          <w:sz w:val="26"/>
          <w:szCs w:val="26"/>
        </w:rPr>
        <w:t>gân hàng</w:t>
      </w:r>
    </w:p>
    <w:p w:rsidR="008E61EC" w:rsidRPr="008E61EC" w:rsidRDefault="008E61EC" w:rsidP="008E61EC">
      <w:pPr>
        <w:pStyle w:val="ListParagraph"/>
        <w:numPr>
          <w:ilvl w:val="0"/>
          <w:numId w:val="15"/>
        </w:numPr>
        <w:rPr>
          <w:rFonts w:ascii="Times New Roman" w:hAnsi="Times New Roman" w:cs="Times New Roman"/>
          <w:sz w:val="26"/>
          <w:szCs w:val="26"/>
        </w:rPr>
      </w:pPr>
      <w:r w:rsidRPr="008E61EC">
        <w:rPr>
          <w:rFonts w:ascii="Times New Roman" w:hAnsi="Times New Roman" w:cs="Times New Roman"/>
          <w:sz w:val="26"/>
          <w:szCs w:val="26"/>
        </w:rPr>
        <w:t>Câu nào sau đây mô tả đúng nhất về chênh lệch đáo hạn và vai trò của nó đối với hoạt động ngân hàng?</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Nó đề cập đến việc các ngân hàng bán các khoản vay cũ để họ có thể nhận các khoản vay mới, thu được lợi nhuận từ vốn.</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Nó đề cập đến việc các ngân hàng cho vay dài hạn và vay ngắn hạn, thu nhập từ lãi thuần dương.</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Nó đề cập đến các quy tắc kế toán lỗi thời mà hầu hết các ngân hàng phải hoạt động theo.</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Nó đề cập đến sự bất bình đẳng giữa các khoản dự phòng kế toán cho các khoản nợ khó đòi và tỷ lệ thiệt hại thực tế của các khoản vay đó.</w:t>
      </w:r>
    </w:p>
    <w:p w:rsidR="008E61EC" w:rsidRPr="008E61EC" w:rsidRDefault="008E61EC" w:rsidP="008E61EC">
      <w:pPr>
        <w:pStyle w:val="ListParagraph"/>
        <w:numPr>
          <w:ilvl w:val="0"/>
          <w:numId w:val="15"/>
        </w:numPr>
        <w:rPr>
          <w:rFonts w:ascii="Times New Roman" w:hAnsi="Times New Roman" w:cs="Times New Roman"/>
          <w:sz w:val="26"/>
          <w:szCs w:val="26"/>
        </w:rPr>
      </w:pPr>
      <w:r w:rsidRPr="008E61EC">
        <w:rPr>
          <w:rFonts w:ascii="Times New Roman" w:hAnsi="Times New Roman" w:cs="Times New Roman"/>
          <w:sz w:val="26"/>
          <w:szCs w:val="26"/>
        </w:rPr>
        <w:t>Điều nào sau đây sẽ làm thay đổi chi phí vốn chủ sở hữu?</w:t>
      </w:r>
    </w:p>
    <w:p w:rsidR="008E61EC" w:rsidRPr="008E61EC" w:rsidRDefault="008E61EC" w:rsidP="008E61EC">
      <w:pPr>
        <w:pStyle w:val="ListParagraph"/>
        <w:rPr>
          <w:rFonts w:ascii="Times New Roman" w:hAnsi="Times New Roman" w:cs="Times New Roman"/>
          <w:sz w:val="26"/>
          <w:szCs w:val="26"/>
        </w:rPr>
      </w:pPr>
      <w:r w:rsidRPr="008E61EC">
        <w:rPr>
          <w:rFonts w:ascii="Times New Roman" w:hAnsi="Times New Roman" w:cs="Times New Roman"/>
          <w:sz w:val="26"/>
          <w:szCs w:val="26"/>
        </w:rPr>
        <w:t>I. Thành phần tài sản.</w:t>
      </w:r>
    </w:p>
    <w:p w:rsidR="008E61EC" w:rsidRPr="008E61EC" w:rsidRDefault="008E61EC" w:rsidP="008E61EC">
      <w:pPr>
        <w:pStyle w:val="ListParagraph"/>
        <w:rPr>
          <w:rFonts w:ascii="Times New Roman" w:hAnsi="Times New Roman" w:cs="Times New Roman"/>
          <w:sz w:val="26"/>
          <w:szCs w:val="26"/>
        </w:rPr>
      </w:pPr>
      <w:r w:rsidRPr="008E61EC">
        <w:rPr>
          <w:rFonts w:ascii="Times New Roman" w:hAnsi="Times New Roman" w:cs="Times New Roman"/>
          <w:sz w:val="26"/>
          <w:szCs w:val="26"/>
        </w:rPr>
        <w:t>II. Thành phần nợ.</w:t>
      </w:r>
    </w:p>
    <w:p w:rsidR="008E61EC" w:rsidRPr="008E61EC" w:rsidRDefault="008E61EC" w:rsidP="008E61EC">
      <w:pPr>
        <w:pStyle w:val="ListParagraph"/>
        <w:rPr>
          <w:rFonts w:ascii="Times New Roman" w:hAnsi="Times New Roman" w:cs="Times New Roman"/>
          <w:sz w:val="26"/>
          <w:szCs w:val="26"/>
        </w:rPr>
      </w:pPr>
      <w:r w:rsidRPr="008E61EC">
        <w:rPr>
          <w:rFonts w:ascii="Times New Roman" w:hAnsi="Times New Roman" w:cs="Times New Roman"/>
          <w:sz w:val="26"/>
          <w:szCs w:val="26"/>
        </w:rPr>
        <w:t>III. Lợi tức thị trường mong đợi.</w:t>
      </w:r>
    </w:p>
    <w:p w:rsidR="008E61EC" w:rsidRPr="008E61EC" w:rsidRDefault="008E61EC" w:rsidP="008E61EC">
      <w:pPr>
        <w:pStyle w:val="ListParagraph"/>
        <w:rPr>
          <w:rFonts w:ascii="Times New Roman" w:hAnsi="Times New Roman" w:cs="Times New Roman"/>
          <w:sz w:val="26"/>
          <w:szCs w:val="26"/>
        </w:rPr>
      </w:pPr>
      <w:r w:rsidRPr="008E61EC">
        <w:rPr>
          <w:rFonts w:ascii="Times New Roman" w:hAnsi="Times New Roman" w:cs="Times New Roman"/>
          <w:sz w:val="26"/>
          <w:szCs w:val="26"/>
        </w:rPr>
        <w:t>IV. Lãi suất phi rủi ro.</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lastRenderedPageBreak/>
        <w:t>Chỉ I và II.</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Chỉ I, III và IV.</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Chỉ III và IV.</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I, II, III và IV.</w:t>
      </w:r>
    </w:p>
    <w:p w:rsidR="008E61EC" w:rsidRPr="008E61EC" w:rsidRDefault="008E61EC" w:rsidP="008E61EC">
      <w:pPr>
        <w:pStyle w:val="ListParagraph"/>
        <w:numPr>
          <w:ilvl w:val="0"/>
          <w:numId w:val="15"/>
        </w:numPr>
        <w:rPr>
          <w:rFonts w:ascii="Times New Roman" w:hAnsi="Times New Roman" w:cs="Times New Roman"/>
          <w:sz w:val="26"/>
          <w:szCs w:val="26"/>
        </w:rPr>
      </w:pPr>
      <w:r w:rsidRPr="008E61EC">
        <w:rPr>
          <w:rFonts w:ascii="Times New Roman" w:hAnsi="Times New Roman" w:cs="Times New Roman"/>
          <w:sz w:val="26"/>
          <w:szCs w:val="26"/>
        </w:rPr>
        <w:t>Phương pháp tốt nhất để hiểu được ngân hàng đang tạo ra bao nhiêu giá trị trong các dòng sản phẩm khác nhau của mình là:</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Phân tích dòng tiền tự do.</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Phân tích tỷ lệ.</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Phân tích chênh lệch kinh tế.</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Phân tích thu nhập ròng.</w:t>
      </w:r>
    </w:p>
    <w:p w:rsidR="008E61EC" w:rsidRPr="008E61EC" w:rsidRDefault="008E61EC" w:rsidP="008E61EC">
      <w:pPr>
        <w:pStyle w:val="ListParagraph"/>
        <w:numPr>
          <w:ilvl w:val="0"/>
          <w:numId w:val="15"/>
        </w:numPr>
        <w:rPr>
          <w:rFonts w:ascii="Times New Roman" w:hAnsi="Times New Roman" w:cs="Times New Roman"/>
          <w:sz w:val="26"/>
          <w:szCs w:val="26"/>
        </w:rPr>
      </w:pPr>
      <w:r w:rsidRPr="008E61EC">
        <w:rPr>
          <w:rFonts w:ascii="Times New Roman" w:hAnsi="Times New Roman" w:cs="Times New Roman"/>
          <w:sz w:val="26"/>
          <w:szCs w:val="26"/>
        </w:rPr>
        <w:t>Cho đến trước cuộc khủng hoảng tài chính năm 2008, lựa chọn nào sau đây là thứ tự thông thường về giá trị tuyệt đối của các loại tổn thất cho vay đối với các ngân hàng?</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thẻ tín dụng &gt; lỗ thế chấp &gt; lỗ cho vay kinh doanh.</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thế chấp &gt; lỗ cho vay kinh doanh &gt; lỗ thẻ tín dụng.</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thẻ tín dụng &gt; lỗ cho vay kinh doanh &gt; lỗ thế chấp.</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thế chấp &gt; lỗ thẻ tín dụng &gt; lỗ cho vay kinh doanh.</w:t>
      </w:r>
    </w:p>
    <w:p w:rsidR="008E61EC" w:rsidRPr="008E61EC" w:rsidRDefault="008E61EC" w:rsidP="008E61EC">
      <w:pPr>
        <w:pStyle w:val="ListParagraph"/>
        <w:numPr>
          <w:ilvl w:val="0"/>
          <w:numId w:val="15"/>
        </w:numPr>
        <w:rPr>
          <w:rFonts w:ascii="Times New Roman" w:hAnsi="Times New Roman" w:cs="Times New Roman"/>
          <w:sz w:val="26"/>
          <w:szCs w:val="26"/>
        </w:rPr>
      </w:pPr>
      <w:r w:rsidRPr="008E61EC">
        <w:rPr>
          <w:rFonts w:ascii="Times New Roman" w:hAnsi="Times New Roman" w:cs="Times New Roman"/>
          <w:sz w:val="26"/>
          <w:szCs w:val="26"/>
        </w:rPr>
        <w:t>Kể từ cuộc khủng hoảng tài chính năm 2010, điều nào sau đây là thứ tự của giá trị tuyệt đối của các loại tổn thất cho vay đối với các ngân hàng?</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thẻ tín dụng &gt; lỗ thế chấp &gt; lỗ cho vay kinh doanh.</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thế chấp &gt; lỗ cho vay kinh doanh &gt; lỗ thẻ tín dụng.</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thẻ tín dụng &gt; lỗ cho vay kinh doanh &gt; lỗ thế chấp.</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Lỗ thế chấp &gt; lỗ thẻ tín dụng &gt; lỗ cho vay kinh doanh.</w:t>
      </w:r>
    </w:p>
    <w:p w:rsidR="008E61EC" w:rsidRPr="008E61EC" w:rsidRDefault="008E61EC" w:rsidP="008E61EC">
      <w:pPr>
        <w:pStyle w:val="ListParagraph"/>
        <w:numPr>
          <w:ilvl w:val="0"/>
          <w:numId w:val="15"/>
        </w:numPr>
        <w:rPr>
          <w:rFonts w:ascii="Times New Roman" w:hAnsi="Times New Roman" w:cs="Times New Roman"/>
          <w:sz w:val="26"/>
          <w:szCs w:val="26"/>
        </w:rPr>
      </w:pPr>
      <w:r w:rsidRPr="008E61EC">
        <w:rPr>
          <w:rFonts w:ascii="Times New Roman" w:hAnsi="Times New Roman" w:cs="Times New Roman"/>
          <w:sz w:val="26"/>
          <w:szCs w:val="26"/>
        </w:rPr>
        <w:t>Trong danh sách sau đây, hãy xác định xem mỗi thuật ngữ có liên quan đến thu nhập từ giao dịch hay thu nhập khác.</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Bất động sản</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Ngoại hối</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Đầu tư của cổ đông thiểu số</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Sản phẩm hưu trí</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Trái phiếu</w:t>
      </w:r>
    </w:p>
    <w:p w:rsidR="008E61EC" w:rsidRP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Giao dịch hoán đổi mặc định tín dụng</w:t>
      </w:r>
    </w:p>
    <w:p w:rsidR="008E61EC" w:rsidRDefault="008E61EC" w:rsidP="008E61EC">
      <w:pPr>
        <w:pStyle w:val="ListParagraph"/>
        <w:numPr>
          <w:ilvl w:val="1"/>
          <w:numId w:val="15"/>
        </w:numPr>
        <w:rPr>
          <w:rFonts w:ascii="Times New Roman" w:hAnsi="Times New Roman" w:cs="Times New Roman"/>
          <w:sz w:val="26"/>
          <w:szCs w:val="26"/>
        </w:rPr>
      </w:pPr>
      <w:r w:rsidRPr="008E61EC">
        <w:rPr>
          <w:rFonts w:ascii="Times New Roman" w:hAnsi="Times New Roman" w:cs="Times New Roman"/>
          <w:sz w:val="26"/>
          <w:szCs w:val="26"/>
        </w:rPr>
        <w:t>Các nghĩa vụ được đảm bảo bằng tài sản</w:t>
      </w:r>
    </w:p>
    <w:p w:rsidR="008E61EC" w:rsidRDefault="00196B59" w:rsidP="00196B59">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H</w:t>
      </w:r>
      <w:r w:rsidRPr="00196B59">
        <w:rPr>
          <w:rFonts w:ascii="Times New Roman" w:hAnsi="Times New Roman" w:cs="Times New Roman"/>
          <w:sz w:val="26"/>
          <w:szCs w:val="26"/>
        </w:rPr>
        <w:t>ãy xếp hạng các nguồn thu nhập của các ngân hàng Châu Âu từ lớn nhất (1) đến nhỏ nhất (4). Cho biết thứ hạng cho cả hai năm 1988 và 2013. Kích thước tương đối (trái ngược với thứ hạng) đã thay đổi như thế nào?</w:t>
      </w:r>
    </w:p>
    <w:tbl>
      <w:tblPr>
        <w:tblW w:w="0" w:type="auto"/>
        <w:tblInd w:w="269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405"/>
        <w:gridCol w:w="677"/>
        <w:gridCol w:w="677"/>
      </w:tblGrid>
      <w:tr w:rsidR="0049114F" w:rsidRPr="0049114F" w:rsidTr="0049114F">
        <w:trPr>
          <w:trHeight w:val="417"/>
        </w:trPr>
        <w:tc>
          <w:tcPr>
            <w:tcW w:w="2405" w:type="dxa"/>
          </w:tcPr>
          <w:p w:rsidR="0049114F" w:rsidRPr="0049114F" w:rsidRDefault="0049114F" w:rsidP="00F022A2">
            <w:pPr>
              <w:pStyle w:val="TableParagraph"/>
              <w:spacing w:before="0"/>
              <w:rPr>
                <w:sz w:val="26"/>
                <w:szCs w:val="26"/>
              </w:rPr>
            </w:pPr>
          </w:p>
        </w:tc>
        <w:tc>
          <w:tcPr>
            <w:tcW w:w="677" w:type="dxa"/>
          </w:tcPr>
          <w:p w:rsidR="0049114F" w:rsidRPr="0049114F" w:rsidRDefault="0049114F" w:rsidP="00F022A2">
            <w:pPr>
              <w:pStyle w:val="TableParagraph"/>
              <w:ind w:left="49"/>
              <w:rPr>
                <w:b/>
                <w:sz w:val="26"/>
                <w:szCs w:val="26"/>
              </w:rPr>
            </w:pPr>
            <w:r w:rsidRPr="0049114F">
              <w:rPr>
                <w:b/>
                <w:w w:val="105"/>
                <w:sz w:val="26"/>
                <w:szCs w:val="26"/>
              </w:rPr>
              <w:t>1988</w:t>
            </w:r>
          </w:p>
        </w:tc>
        <w:tc>
          <w:tcPr>
            <w:tcW w:w="677" w:type="dxa"/>
          </w:tcPr>
          <w:p w:rsidR="0049114F" w:rsidRPr="0049114F" w:rsidRDefault="0049114F" w:rsidP="00F022A2">
            <w:pPr>
              <w:pStyle w:val="TableParagraph"/>
              <w:ind w:left="49"/>
              <w:rPr>
                <w:b/>
                <w:sz w:val="26"/>
                <w:szCs w:val="26"/>
              </w:rPr>
            </w:pPr>
            <w:r w:rsidRPr="0049114F">
              <w:rPr>
                <w:b/>
                <w:w w:val="105"/>
                <w:sz w:val="26"/>
                <w:szCs w:val="26"/>
              </w:rPr>
              <w:t>2013</w:t>
            </w:r>
          </w:p>
        </w:tc>
      </w:tr>
      <w:tr w:rsidR="0049114F" w:rsidRPr="0049114F" w:rsidTr="0049114F">
        <w:trPr>
          <w:trHeight w:val="417"/>
        </w:trPr>
        <w:tc>
          <w:tcPr>
            <w:tcW w:w="2405" w:type="dxa"/>
          </w:tcPr>
          <w:p w:rsidR="0049114F" w:rsidRPr="0049114F" w:rsidRDefault="0049114F" w:rsidP="00F022A2">
            <w:pPr>
              <w:pStyle w:val="TableParagraph"/>
              <w:ind w:left="50"/>
              <w:rPr>
                <w:sz w:val="26"/>
                <w:szCs w:val="26"/>
              </w:rPr>
            </w:pPr>
            <w:r w:rsidRPr="0049114F">
              <w:rPr>
                <w:sz w:val="26"/>
                <w:szCs w:val="26"/>
              </w:rPr>
              <w:t xml:space="preserve">Thu nhập </w:t>
            </w:r>
            <w:r>
              <w:rPr>
                <w:sz w:val="26"/>
                <w:szCs w:val="26"/>
              </w:rPr>
              <w:t xml:space="preserve">từ </w:t>
            </w:r>
            <w:r w:rsidRPr="0049114F">
              <w:rPr>
                <w:sz w:val="26"/>
                <w:szCs w:val="26"/>
              </w:rPr>
              <w:t>hoa hồng</w:t>
            </w:r>
          </w:p>
        </w:tc>
        <w:tc>
          <w:tcPr>
            <w:tcW w:w="677" w:type="dxa"/>
          </w:tcPr>
          <w:p w:rsidR="0049114F" w:rsidRPr="0049114F" w:rsidRDefault="0049114F" w:rsidP="00F022A2">
            <w:pPr>
              <w:pStyle w:val="TableParagraph"/>
              <w:spacing w:before="0"/>
              <w:rPr>
                <w:sz w:val="26"/>
                <w:szCs w:val="26"/>
              </w:rPr>
            </w:pPr>
          </w:p>
        </w:tc>
        <w:tc>
          <w:tcPr>
            <w:tcW w:w="677" w:type="dxa"/>
          </w:tcPr>
          <w:p w:rsidR="0049114F" w:rsidRPr="0049114F" w:rsidRDefault="0049114F" w:rsidP="00F022A2">
            <w:pPr>
              <w:pStyle w:val="TableParagraph"/>
              <w:spacing w:before="0"/>
              <w:rPr>
                <w:sz w:val="26"/>
                <w:szCs w:val="26"/>
              </w:rPr>
            </w:pPr>
          </w:p>
        </w:tc>
      </w:tr>
      <w:tr w:rsidR="0049114F" w:rsidRPr="0049114F" w:rsidTr="0049114F">
        <w:trPr>
          <w:trHeight w:val="417"/>
        </w:trPr>
        <w:tc>
          <w:tcPr>
            <w:tcW w:w="2405" w:type="dxa"/>
          </w:tcPr>
          <w:p w:rsidR="0049114F" w:rsidRPr="0049114F" w:rsidRDefault="0049114F" w:rsidP="00F022A2">
            <w:pPr>
              <w:pStyle w:val="TableParagraph"/>
              <w:ind w:left="50"/>
              <w:rPr>
                <w:sz w:val="26"/>
                <w:szCs w:val="26"/>
              </w:rPr>
            </w:pPr>
            <w:r w:rsidRPr="0049114F">
              <w:rPr>
                <w:sz w:val="26"/>
                <w:szCs w:val="26"/>
              </w:rPr>
              <w:t xml:space="preserve">Thu nhập </w:t>
            </w:r>
            <w:r>
              <w:rPr>
                <w:sz w:val="26"/>
                <w:szCs w:val="26"/>
              </w:rPr>
              <w:t xml:space="preserve">từ </w:t>
            </w:r>
            <w:r w:rsidRPr="0049114F">
              <w:rPr>
                <w:sz w:val="26"/>
                <w:szCs w:val="26"/>
              </w:rPr>
              <w:t>lãi</w:t>
            </w:r>
          </w:p>
        </w:tc>
        <w:tc>
          <w:tcPr>
            <w:tcW w:w="677" w:type="dxa"/>
          </w:tcPr>
          <w:p w:rsidR="0049114F" w:rsidRPr="0049114F" w:rsidRDefault="0049114F" w:rsidP="00F022A2">
            <w:pPr>
              <w:pStyle w:val="TableParagraph"/>
              <w:spacing w:before="0"/>
              <w:rPr>
                <w:sz w:val="26"/>
                <w:szCs w:val="26"/>
              </w:rPr>
            </w:pPr>
          </w:p>
        </w:tc>
        <w:tc>
          <w:tcPr>
            <w:tcW w:w="677" w:type="dxa"/>
          </w:tcPr>
          <w:p w:rsidR="0049114F" w:rsidRPr="0049114F" w:rsidRDefault="0049114F" w:rsidP="00F022A2">
            <w:pPr>
              <w:pStyle w:val="TableParagraph"/>
              <w:spacing w:before="0"/>
              <w:rPr>
                <w:sz w:val="26"/>
                <w:szCs w:val="26"/>
              </w:rPr>
            </w:pPr>
          </w:p>
        </w:tc>
      </w:tr>
      <w:tr w:rsidR="0049114F" w:rsidRPr="0049114F" w:rsidTr="0049114F">
        <w:trPr>
          <w:trHeight w:val="417"/>
        </w:trPr>
        <w:tc>
          <w:tcPr>
            <w:tcW w:w="2405" w:type="dxa"/>
          </w:tcPr>
          <w:p w:rsidR="0049114F" w:rsidRPr="0049114F" w:rsidRDefault="0049114F" w:rsidP="00F022A2">
            <w:pPr>
              <w:pStyle w:val="TableParagraph"/>
              <w:ind w:left="50"/>
              <w:rPr>
                <w:sz w:val="26"/>
                <w:szCs w:val="26"/>
              </w:rPr>
            </w:pPr>
            <w:r w:rsidRPr="0049114F">
              <w:rPr>
                <w:sz w:val="26"/>
                <w:szCs w:val="26"/>
              </w:rPr>
              <w:lastRenderedPageBreak/>
              <w:t>Thu nhập từ giao dịch</w:t>
            </w:r>
          </w:p>
        </w:tc>
        <w:tc>
          <w:tcPr>
            <w:tcW w:w="677" w:type="dxa"/>
          </w:tcPr>
          <w:p w:rsidR="0049114F" w:rsidRPr="0049114F" w:rsidRDefault="0049114F" w:rsidP="00F022A2">
            <w:pPr>
              <w:pStyle w:val="TableParagraph"/>
              <w:spacing w:before="0"/>
              <w:rPr>
                <w:sz w:val="26"/>
                <w:szCs w:val="26"/>
              </w:rPr>
            </w:pPr>
          </w:p>
        </w:tc>
        <w:tc>
          <w:tcPr>
            <w:tcW w:w="677" w:type="dxa"/>
          </w:tcPr>
          <w:p w:rsidR="0049114F" w:rsidRPr="0049114F" w:rsidRDefault="0049114F" w:rsidP="00F022A2">
            <w:pPr>
              <w:pStyle w:val="TableParagraph"/>
              <w:spacing w:before="0"/>
              <w:rPr>
                <w:sz w:val="26"/>
                <w:szCs w:val="26"/>
              </w:rPr>
            </w:pPr>
          </w:p>
        </w:tc>
      </w:tr>
      <w:tr w:rsidR="0049114F" w:rsidRPr="0049114F" w:rsidTr="0049114F">
        <w:trPr>
          <w:trHeight w:val="417"/>
        </w:trPr>
        <w:tc>
          <w:tcPr>
            <w:tcW w:w="2405" w:type="dxa"/>
          </w:tcPr>
          <w:p w:rsidR="0049114F" w:rsidRPr="0049114F" w:rsidRDefault="0049114F" w:rsidP="00F022A2">
            <w:pPr>
              <w:pStyle w:val="TableParagraph"/>
              <w:ind w:left="50"/>
              <w:rPr>
                <w:sz w:val="26"/>
                <w:szCs w:val="26"/>
              </w:rPr>
            </w:pPr>
            <w:r>
              <w:rPr>
                <w:w w:val="105"/>
                <w:sz w:val="26"/>
                <w:szCs w:val="26"/>
              </w:rPr>
              <w:t>Khác</w:t>
            </w:r>
          </w:p>
        </w:tc>
        <w:tc>
          <w:tcPr>
            <w:tcW w:w="677" w:type="dxa"/>
          </w:tcPr>
          <w:p w:rsidR="0049114F" w:rsidRPr="0049114F" w:rsidRDefault="0049114F" w:rsidP="00F022A2">
            <w:pPr>
              <w:pStyle w:val="TableParagraph"/>
              <w:spacing w:before="0"/>
              <w:rPr>
                <w:sz w:val="26"/>
                <w:szCs w:val="26"/>
              </w:rPr>
            </w:pPr>
          </w:p>
        </w:tc>
        <w:tc>
          <w:tcPr>
            <w:tcW w:w="677" w:type="dxa"/>
          </w:tcPr>
          <w:p w:rsidR="0049114F" w:rsidRPr="0049114F" w:rsidRDefault="0049114F" w:rsidP="00F022A2">
            <w:pPr>
              <w:pStyle w:val="TableParagraph"/>
              <w:spacing w:before="0"/>
              <w:rPr>
                <w:sz w:val="26"/>
                <w:szCs w:val="26"/>
              </w:rPr>
            </w:pPr>
          </w:p>
        </w:tc>
      </w:tr>
    </w:tbl>
    <w:p w:rsidR="0049114F" w:rsidRDefault="0049114F" w:rsidP="0049114F">
      <w:pPr>
        <w:pStyle w:val="ListParagraph"/>
        <w:rPr>
          <w:rFonts w:ascii="Times New Roman" w:hAnsi="Times New Roman" w:cs="Times New Roman"/>
          <w:sz w:val="26"/>
          <w:szCs w:val="26"/>
        </w:rPr>
      </w:pPr>
    </w:p>
    <w:p w:rsidR="0049114F" w:rsidRDefault="006F7B54" w:rsidP="006F7B54">
      <w:pPr>
        <w:pStyle w:val="ListParagraph"/>
        <w:numPr>
          <w:ilvl w:val="0"/>
          <w:numId w:val="15"/>
        </w:numPr>
        <w:rPr>
          <w:rFonts w:ascii="Times New Roman" w:hAnsi="Times New Roman" w:cs="Times New Roman"/>
          <w:sz w:val="26"/>
          <w:szCs w:val="26"/>
        </w:rPr>
      </w:pPr>
      <w:r w:rsidRPr="006F7B54">
        <w:rPr>
          <w:rFonts w:ascii="Times New Roman" w:hAnsi="Times New Roman" w:cs="Times New Roman"/>
          <w:sz w:val="26"/>
          <w:szCs w:val="26"/>
        </w:rPr>
        <w:t>Thông tin sau đây là bảng cân đối kế toán đơn giản của một ngân hàng. Lợi tức liên quan là 10% đối với các khoản cho vay, 2% đối với tiền gửi và 4% lãi suất liên công ty đối với dự trữ cho mô hình spread. Áp dụng tỷ lệ sau cho dự trữ và vốn chủ sở hữu. Thuế suất là 40 phần trăm, và các chi phí khác là $ 30.</w:t>
      </w:r>
    </w:p>
    <w:tbl>
      <w:tblPr>
        <w:tblW w:w="0" w:type="auto"/>
        <w:tblInd w:w="269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1699"/>
        <w:gridCol w:w="677"/>
        <w:gridCol w:w="1296"/>
        <w:gridCol w:w="677"/>
      </w:tblGrid>
      <w:tr w:rsidR="006F7B54" w:rsidRPr="006F7B54" w:rsidTr="006F7B54">
        <w:trPr>
          <w:trHeight w:val="417"/>
        </w:trPr>
        <w:tc>
          <w:tcPr>
            <w:tcW w:w="1699" w:type="dxa"/>
          </w:tcPr>
          <w:p w:rsidR="006F7B54" w:rsidRPr="006F7B54" w:rsidRDefault="006F7B54" w:rsidP="00F022A2">
            <w:pPr>
              <w:pStyle w:val="TableParagraph"/>
              <w:ind w:left="50"/>
              <w:rPr>
                <w:b/>
                <w:sz w:val="26"/>
                <w:szCs w:val="26"/>
              </w:rPr>
            </w:pPr>
            <w:r>
              <w:rPr>
                <w:b/>
                <w:w w:val="105"/>
                <w:sz w:val="26"/>
                <w:szCs w:val="26"/>
              </w:rPr>
              <w:t>Tài sản</w:t>
            </w:r>
          </w:p>
        </w:tc>
        <w:tc>
          <w:tcPr>
            <w:tcW w:w="677" w:type="dxa"/>
          </w:tcPr>
          <w:p w:rsidR="006F7B54" w:rsidRPr="006F7B54" w:rsidRDefault="006F7B54" w:rsidP="00F022A2">
            <w:pPr>
              <w:pStyle w:val="TableParagraph"/>
              <w:spacing w:before="0"/>
              <w:rPr>
                <w:sz w:val="26"/>
                <w:szCs w:val="26"/>
              </w:rPr>
            </w:pPr>
          </w:p>
        </w:tc>
        <w:tc>
          <w:tcPr>
            <w:tcW w:w="1296" w:type="dxa"/>
          </w:tcPr>
          <w:p w:rsidR="006F7B54" w:rsidRPr="006F7B54" w:rsidRDefault="006F7B54" w:rsidP="00F022A2">
            <w:pPr>
              <w:pStyle w:val="TableParagraph"/>
              <w:ind w:left="50"/>
              <w:rPr>
                <w:b/>
                <w:sz w:val="26"/>
                <w:szCs w:val="26"/>
              </w:rPr>
            </w:pPr>
            <w:r>
              <w:rPr>
                <w:b/>
                <w:spacing w:val="-4"/>
                <w:w w:val="105"/>
                <w:sz w:val="26"/>
                <w:szCs w:val="26"/>
              </w:rPr>
              <w:t>Nợ</w:t>
            </w:r>
          </w:p>
        </w:tc>
        <w:tc>
          <w:tcPr>
            <w:tcW w:w="677" w:type="dxa"/>
          </w:tcPr>
          <w:p w:rsidR="006F7B54" w:rsidRPr="006F7B54" w:rsidRDefault="006F7B54" w:rsidP="00F022A2">
            <w:pPr>
              <w:pStyle w:val="TableParagraph"/>
              <w:spacing w:before="0"/>
              <w:rPr>
                <w:sz w:val="26"/>
                <w:szCs w:val="26"/>
              </w:rPr>
            </w:pPr>
          </w:p>
        </w:tc>
      </w:tr>
      <w:tr w:rsidR="006F7B54" w:rsidRPr="006F7B54" w:rsidTr="006F7B54">
        <w:trPr>
          <w:trHeight w:val="417"/>
        </w:trPr>
        <w:tc>
          <w:tcPr>
            <w:tcW w:w="1699" w:type="dxa"/>
          </w:tcPr>
          <w:p w:rsidR="006F7B54" w:rsidRPr="006F7B54" w:rsidRDefault="006F7B54" w:rsidP="00F022A2">
            <w:pPr>
              <w:pStyle w:val="TableParagraph"/>
              <w:ind w:left="50"/>
              <w:rPr>
                <w:sz w:val="26"/>
                <w:szCs w:val="26"/>
              </w:rPr>
            </w:pPr>
            <w:r w:rsidRPr="006F7B54">
              <w:rPr>
                <w:sz w:val="26"/>
                <w:szCs w:val="26"/>
              </w:rPr>
              <w:t>Dự trữ tiền mặt</w:t>
            </w:r>
          </w:p>
        </w:tc>
        <w:tc>
          <w:tcPr>
            <w:tcW w:w="677" w:type="dxa"/>
          </w:tcPr>
          <w:p w:rsidR="006F7B54" w:rsidRPr="006F7B54" w:rsidRDefault="006F7B54" w:rsidP="00F022A2">
            <w:pPr>
              <w:pStyle w:val="TableParagraph"/>
              <w:ind w:left="50"/>
              <w:rPr>
                <w:sz w:val="26"/>
                <w:szCs w:val="26"/>
              </w:rPr>
            </w:pPr>
            <w:r w:rsidRPr="006F7B54">
              <w:rPr>
                <w:w w:val="105"/>
                <w:sz w:val="26"/>
                <w:szCs w:val="26"/>
              </w:rPr>
              <w:t>$130</w:t>
            </w:r>
          </w:p>
        </w:tc>
        <w:tc>
          <w:tcPr>
            <w:tcW w:w="1296" w:type="dxa"/>
          </w:tcPr>
          <w:p w:rsidR="006F7B54" w:rsidRPr="006F7B54" w:rsidRDefault="006F7B54" w:rsidP="00F022A2">
            <w:pPr>
              <w:pStyle w:val="TableParagraph"/>
              <w:ind w:left="50"/>
              <w:rPr>
                <w:sz w:val="26"/>
                <w:szCs w:val="26"/>
              </w:rPr>
            </w:pPr>
            <w:r w:rsidRPr="006F7B54">
              <w:rPr>
                <w:w w:val="105"/>
                <w:sz w:val="26"/>
                <w:szCs w:val="26"/>
              </w:rPr>
              <w:t>Tiền gửi</w:t>
            </w:r>
          </w:p>
        </w:tc>
        <w:tc>
          <w:tcPr>
            <w:tcW w:w="677" w:type="dxa"/>
          </w:tcPr>
          <w:p w:rsidR="006F7B54" w:rsidRPr="006F7B54" w:rsidRDefault="006F7B54" w:rsidP="00F022A2">
            <w:pPr>
              <w:pStyle w:val="TableParagraph"/>
              <w:ind w:left="50"/>
              <w:rPr>
                <w:sz w:val="26"/>
                <w:szCs w:val="26"/>
              </w:rPr>
            </w:pPr>
            <w:r w:rsidRPr="006F7B54">
              <w:rPr>
                <w:w w:val="105"/>
                <w:sz w:val="26"/>
                <w:szCs w:val="26"/>
              </w:rPr>
              <w:t>$760</w:t>
            </w:r>
          </w:p>
        </w:tc>
      </w:tr>
      <w:tr w:rsidR="006F7B54" w:rsidRPr="006F7B54" w:rsidTr="006F7B54">
        <w:trPr>
          <w:trHeight w:val="417"/>
        </w:trPr>
        <w:tc>
          <w:tcPr>
            <w:tcW w:w="1699" w:type="dxa"/>
          </w:tcPr>
          <w:p w:rsidR="006F7B54" w:rsidRPr="006F7B54" w:rsidRDefault="006F7B54" w:rsidP="00F022A2">
            <w:pPr>
              <w:pStyle w:val="TableParagraph"/>
              <w:ind w:left="50"/>
              <w:rPr>
                <w:sz w:val="26"/>
                <w:szCs w:val="26"/>
              </w:rPr>
            </w:pPr>
            <w:r w:rsidRPr="006F7B54">
              <w:rPr>
                <w:w w:val="105"/>
                <w:sz w:val="26"/>
                <w:szCs w:val="26"/>
              </w:rPr>
              <w:t>Cho vay</w:t>
            </w:r>
          </w:p>
        </w:tc>
        <w:tc>
          <w:tcPr>
            <w:tcW w:w="677" w:type="dxa"/>
          </w:tcPr>
          <w:p w:rsidR="006F7B54" w:rsidRPr="006F7B54" w:rsidRDefault="006F7B54" w:rsidP="00F022A2">
            <w:pPr>
              <w:pStyle w:val="TableParagraph"/>
              <w:ind w:left="50"/>
              <w:rPr>
                <w:sz w:val="26"/>
                <w:szCs w:val="26"/>
              </w:rPr>
            </w:pPr>
            <w:r w:rsidRPr="006F7B54">
              <w:rPr>
                <w:w w:val="105"/>
                <w:sz w:val="26"/>
                <w:szCs w:val="26"/>
              </w:rPr>
              <w:t>670</w:t>
            </w:r>
          </w:p>
        </w:tc>
        <w:tc>
          <w:tcPr>
            <w:tcW w:w="1296" w:type="dxa"/>
          </w:tcPr>
          <w:p w:rsidR="006F7B54" w:rsidRPr="006F7B54" w:rsidRDefault="006F7B54" w:rsidP="00F022A2">
            <w:pPr>
              <w:pStyle w:val="TableParagraph"/>
              <w:ind w:left="50"/>
              <w:rPr>
                <w:sz w:val="26"/>
                <w:szCs w:val="26"/>
              </w:rPr>
            </w:pPr>
            <w:r>
              <w:rPr>
                <w:w w:val="105"/>
                <w:sz w:val="26"/>
                <w:szCs w:val="26"/>
              </w:rPr>
              <w:t>Vốn chủ sở hữu</w:t>
            </w:r>
          </w:p>
        </w:tc>
        <w:tc>
          <w:tcPr>
            <w:tcW w:w="677" w:type="dxa"/>
          </w:tcPr>
          <w:p w:rsidR="006F7B54" w:rsidRPr="006F7B54" w:rsidRDefault="006F7B54" w:rsidP="00F022A2">
            <w:pPr>
              <w:pStyle w:val="TableParagraph"/>
              <w:ind w:left="50"/>
              <w:rPr>
                <w:sz w:val="26"/>
                <w:szCs w:val="26"/>
              </w:rPr>
            </w:pPr>
            <w:r w:rsidRPr="006F7B54">
              <w:rPr>
                <w:w w:val="105"/>
                <w:sz w:val="26"/>
                <w:szCs w:val="26"/>
              </w:rPr>
              <w:t>40</w:t>
            </w:r>
          </w:p>
        </w:tc>
      </w:tr>
      <w:tr w:rsidR="006F7B54" w:rsidRPr="006F7B54" w:rsidTr="006F7B54">
        <w:trPr>
          <w:trHeight w:val="417"/>
        </w:trPr>
        <w:tc>
          <w:tcPr>
            <w:tcW w:w="1699" w:type="dxa"/>
          </w:tcPr>
          <w:p w:rsidR="006F7B54" w:rsidRPr="006F7B54" w:rsidRDefault="006F7B54" w:rsidP="00F022A2">
            <w:pPr>
              <w:pStyle w:val="TableParagraph"/>
              <w:ind w:left="50"/>
              <w:rPr>
                <w:sz w:val="26"/>
                <w:szCs w:val="26"/>
              </w:rPr>
            </w:pPr>
            <w:r w:rsidRPr="006F7B54">
              <w:rPr>
                <w:spacing w:val="-1"/>
                <w:w w:val="105"/>
                <w:sz w:val="26"/>
                <w:szCs w:val="26"/>
              </w:rPr>
              <w:t>Tổng tài sản</w:t>
            </w:r>
          </w:p>
        </w:tc>
        <w:tc>
          <w:tcPr>
            <w:tcW w:w="677" w:type="dxa"/>
          </w:tcPr>
          <w:p w:rsidR="006F7B54" w:rsidRPr="006F7B54" w:rsidRDefault="006F7B54" w:rsidP="00F022A2">
            <w:pPr>
              <w:pStyle w:val="TableParagraph"/>
              <w:ind w:left="50"/>
              <w:rPr>
                <w:sz w:val="26"/>
                <w:szCs w:val="26"/>
              </w:rPr>
            </w:pPr>
            <w:r w:rsidRPr="006F7B54">
              <w:rPr>
                <w:w w:val="105"/>
                <w:sz w:val="26"/>
                <w:szCs w:val="26"/>
              </w:rPr>
              <w:t>800</w:t>
            </w:r>
          </w:p>
        </w:tc>
        <w:tc>
          <w:tcPr>
            <w:tcW w:w="1296" w:type="dxa"/>
          </w:tcPr>
          <w:p w:rsidR="006F7B54" w:rsidRPr="006F7B54" w:rsidRDefault="006F7B54" w:rsidP="00F022A2">
            <w:pPr>
              <w:pStyle w:val="TableParagraph"/>
              <w:spacing w:before="0"/>
              <w:rPr>
                <w:sz w:val="26"/>
                <w:szCs w:val="26"/>
              </w:rPr>
            </w:pPr>
          </w:p>
        </w:tc>
        <w:tc>
          <w:tcPr>
            <w:tcW w:w="677" w:type="dxa"/>
          </w:tcPr>
          <w:p w:rsidR="006F7B54" w:rsidRPr="006F7B54" w:rsidRDefault="006F7B54" w:rsidP="00F022A2">
            <w:pPr>
              <w:pStyle w:val="TableParagraph"/>
              <w:spacing w:before="0"/>
              <w:rPr>
                <w:sz w:val="26"/>
                <w:szCs w:val="26"/>
              </w:rPr>
            </w:pPr>
          </w:p>
        </w:tc>
      </w:tr>
    </w:tbl>
    <w:p w:rsidR="006F7B54" w:rsidRDefault="0072262D" w:rsidP="0072262D">
      <w:pPr>
        <w:pStyle w:val="ListParagraph"/>
        <w:numPr>
          <w:ilvl w:val="1"/>
          <w:numId w:val="15"/>
        </w:numPr>
        <w:rPr>
          <w:rFonts w:ascii="Times New Roman" w:hAnsi="Times New Roman" w:cs="Times New Roman"/>
          <w:sz w:val="26"/>
          <w:szCs w:val="26"/>
        </w:rPr>
      </w:pPr>
      <w:r w:rsidRPr="0072262D">
        <w:rPr>
          <w:rFonts w:ascii="Times New Roman" w:hAnsi="Times New Roman" w:cs="Times New Roman"/>
          <w:sz w:val="26"/>
          <w:szCs w:val="26"/>
        </w:rPr>
        <w:t>Tính thu nhập ròng với mô hình thu nhập:</w:t>
      </w:r>
    </w:p>
    <w:tbl>
      <w:tblPr>
        <w:tblW w:w="0" w:type="auto"/>
        <w:tblInd w:w="377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664"/>
      </w:tblGrid>
      <w:tr w:rsidR="0072262D" w:rsidRPr="0072262D" w:rsidTr="0072262D">
        <w:trPr>
          <w:trHeight w:val="417"/>
        </w:trPr>
        <w:tc>
          <w:tcPr>
            <w:tcW w:w="2664" w:type="dxa"/>
          </w:tcPr>
          <w:p w:rsidR="0072262D" w:rsidRPr="0072262D" w:rsidRDefault="0072262D" w:rsidP="00F022A2">
            <w:pPr>
              <w:pStyle w:val="TableParagraph"/>
              <w:ind w:left="50"/>
              <w:rPr>
                <w:sz w:val="26"/>
                <w:szCs w:val="26"/>
              </w:rPr>
            </w:pPr>
            <w:r w:rsidRPr="0072262D">
              <w:rPr>
                <w:sz w:val="26"/>
                <w:szCs w:val="26"/>
              </w:rPr>
              <w:t xml:space="preserve">Thu nhập </w:t>
            </w:r>
            <w:r>
              <w:rPr>
                <w:sz w:val="26"/>
                <w:szCs w:val="26"/>
              </w:rPr>
              <w:t xml:space="preserve">từ </w:t>
            </w:r>
            <w:r w:rsidRPr="0072262D">
              <w:rPr>
                <w:sz w:val="26"/>
                <w:szCs w:val="26"/>
              </w:rPr>
              <w:t>lãi</w:t>
            </w:r>
          </w:p>
        </w:tc>
      </w:tr>
      <w:tr w:rsidR="0072262D" w:rsidRPr="0072262D" w:rsidTr="0072262D">
        <w:trPr>
          <w:trHeight w:val="417"/>
        </w:trPr>
        <w:tc>
          <w:tcPr>
            <w:tcW w:w="2664" w:type="dxa"/>
          </w:tcPr>
          <w:p w:rsidR="0072262D" w:rsidRPr="0072262D" w:rsidRDefault="0072262D" w:rsidP="00F022A2">
            <w:pPr>
              <w:pStyle w:val="TableParagraph"/>
              <w:ind w:left="50"/>
              <w:rPr>
                <w:sz w:val="26"/>
                <w:szCs w:val="26"/>
              </w:rPr>
            </w:pPr>
            <w:r w:rsidRPr="0072262D">
              <w:rPr>
                <w:sz w:val="26"/>
                <w:szCs w:val="26"/>
              </w:rPr>
              <w:t>Chi phí lãi vay</w:t>
            </w:r>
          </w:p>
        </w:tc>
      </w:tr>
      <w:tr w:rsidR="0072262D" w:rsidRPr="0072262D" w:rsidTr="0072262D">
        <w:trPr>
          <w:trHeight w:val="417"/>
        </w:trPr>
        <w:tc>
          <w:tcPr>
            <w:tcW w:w="2664" w:type="dxa"/>
          </w:tcPr>
          <w:p w:rsidR="0072262D" w:rsidRPr="0072262D" w:rsidRDefault="0072262D" w:rsidP="00F022A2">
            <w:pPr>
              <w:pStyle w:val="TableParagraph"/>
              <w:ind w:left="50"/>
              <w:rPr>
                <w:sz w:val="26"/>
                <w:szCs w:val="26"/>
              </w:rPr>
            </w:pPr>
            <w:r w:rsidRPr="0072262D">
              <w:rPr>
                <w:sz w:val="26"/>
                <w:szCs w:val="26"/>
              </w:rPr>
              <w:t>Các chi phí khác</w:t>
            </w:r>
          </w:p>
        </w:tc>
      </w:tr>
      <w:tr w:rsidR="0072262D" w:rsidRPr="0072262D" w:rsidTr="0072262D">
        <w:trPr>
          <w:trHeight w:val="417"/>
        </w:trPr>
        <w:tc>
          <w:tcPr>
            <w:tcW w:w="2664" w:type="dxa"/>
          </w:tcPr>
          <w:p w:rsidR="0072262D" w:rsidRPr="0072262D" w:rsidRDefault="0072262D" w:rsidP="00F022A2">
            <w:pPr>
              <w:pStyle w:val="TableParagraph"/>
              <w:ind w:left="50"/>
              <w:rPr>
                <w:sz w:val="26"/>
                <w:szCs w:val="26"/>
              </w:rPr>
            </w:pPr>
            <w:r w:rsidRPr="0072262D">
              <w:rPr>
                <w:sz w:val="26"/>
                <w:szCs w:val="26"/>
              </w:rPr>
              <w:t>Lợi nhuận ròng trước thuế</w:t>
            </w:r>
          </w:p>
        </w:tc>
      </w:tr>
      <w:tr w:rsidR="0072262D" w:rsidRPr="0072262D" w:rsidTr="0072262D">
        <w:trPr>
          <w:trHeight w:val="417"/>
        </w:trPr>
        <w:tc>
          <w:tcPr>
            <w:tcW w:w="2664" w:type="dxa"/>
          </w:tcPr>
          <w:p w:rsidR="0072262D" w:rsidRPr="0072262D" w:rsidRDefault="0072262D" w:rsidP="00F022A2">
            <w:pPr>
              <w:pStyle w:val="TableParagraph"/>
              <w:ind w:left="50"/>
              <w:rPr>
                <w:sz w:val="26"/>
                <w:szCs w:val="26"/>
              </w:rPr>
            </w:pPr>
            <w:r w:rsidRPr="0072262D">
              <w:rPr>
                <w:w w:val="105"/>
                <w:sz w:val="26"/>
                <w:szCs w:val="26"/>
              </w:rPr>
              <w:t>Thuế</w:t>
            </w:r>
          </w:p>
        </w:tc>
      </w:tr>
      <w:tr w:rsidR="0072262D" w:rsidRPr="0072262D" w:rsidTr="0072262D">
        <w:trPr>
          <w:trHeight w:val="417"/>
        </w:trPr>
        <w:tc>
          <w:tcPr>
            <w:tcW w:w="2664" w:type="dxa"/>
          </w:tcPr>
          <w:p w:rsidR="0072262D" w:rsidRPr="0072262D" w:rsidRDefault="0072262D" w:rsidP="00F022A2">
            <w:pPr>
              <w:pStyle w:val="TableParagraph"/>
              <w:ind w:left="50"/>
              <w:rPr>
                <w:sz w:val="26"/>
                <w:szCs w:val="26"/>
              </w:rPr>
            </w:pPr>
            <w:r w:rsidRPr="0072262D">
              <w:rPr>
                <w:sz w:val="26"/>
                <w:szCs w:val="26"/>
              </w:rPr>
              <w:t>Thu nhập ròng</w:t>
            </w:r>
          </w:p>
        </w:tc>
      </w:tr>
    </w:tbl>
    <w:p w:rsidR="0072262D" w:rsidRDefault="0072262D" w:rsidP="0072262D">
      <w:pPr>
        <w:pStyle w:val="ListParagraph"/>
        <w:ind w:left="1440"/>
        <w:rPr>
          <w:rFonts w:ascii="Times New Roman" w:hAnsi="Times New Roman" w:cs="Times New Roman"/>
          <w:sz w:val="26"/>
          <w:szCs w:val="26"/>
        </w:rPr>
      </w:pPr>
    </w:p>
    <w:p w:rsidR="0072262D" w:rsidRDefault="00AB535A" w:rsidP="00AB535A">
      <w:pPr>
        <w:pStyle w:val="ListParagraph"/>
        <w:numPr>
          <w:ilvl w:val="1"/>
          <w:numId w:val="15"/>
        </w:numPr>
        <w:rPr>
          <w:rFonts w:ascii="Times New Roman" w:hAnsi="Times New Roman" w:cs="Times New Roman"/>
          <w:sz w:val="26"/>
          <w:szCs w:val="26"/>
        </w:rPr>
      </w:pPr>
      <w:r w:rsidRPr="00AB535A">
        <w:rPr>
          <w:rFonts w:ascii="Times New Roman" w:hAnsi="Times New Roman" w:cs="Times New Roman"/>
          <w:sz w:val="26"/>
          <w:szCs w:val="26"/>
        </w:rPr>
        <w:t>Tính thu nhập ròng với mô hình chênh lệch:</w:t>
      </w:r>
    </w:p>
    <w:tbl>
      <w:tblPr>
        <w:tblW w:w="0" w:type="auto"/>
        <w:tblInd w:w="377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2664"/>
      </w:tblGrid>
      <w:tr w:rsidR="00AB535A" w:rsidRPr="00AB535A" w:rsidTr="00AB535A">
        <w:trPr>
          <w:trHeight w:val="417"/>
        </w:trPr>
        <w:tc>
          <w:tcPr>
            <w:tcW w:w="2664" w:type="dxa"/>
          </w:tcPr>
          <w:p w:rsidR="00AB535A" w:rsidRPr="00AB535A" w:rsidRDefault="00AB535A" w:rsidP="00F022A2">
            <w:pPr>
              <w:pStyle w:val="TableParagraph"/>
              <w:spacing w:before="31"/>
              <w:ind w:left="50"/>
              <w:rPr>
                <w:sz w:val="26"/>
                <w:szCs w:val="26"/>
              </w:rPr>
            </w:pPr>
            <w:r>
              <w:rPr>
                <w:w w:val="95"/>
                <w:sz w:val="26"/>
                <w:szCs w:val="26"/>
              </w:rPr>
              <w:t>Chênh lệch cho vay</w:t>
            </w:r>
          </w:p>
        </w:tc>
      </w:tr>
      <w:tr w:rsidR="00AB535A" w:rsidRPr="00AB535A" w:rsidTr="00AB535A">
        <w:trPr>
          <w:trHeight w:val="417"/>
        </w:trPr>
        <w:tc>
          <w:tcPr>
            <w:tcW w:w="2664" w:type="dxa"/>
          </w:tcPr>
          <w:p w:rsidR="00AB535A" w:rsidRPr="00AB535A" w:rsidRDefault="00AB535A" w:rsidP="00F022A2">
            <w:pPr>
              <w:pStyle w:val="TableParagraph"/>
              <w:spacing w:before="31"/>
              <w:ind w:left="50"/>
              <w:rPr>
                <w:sz w:val="26"/>
                <w:szCs w:val="26"/>
              </w:rPr>
            </w:pPr>
            <w:r w:rsidRPr="00AB535A">
              <w:rPr>
                <w:sz w:val="26"/>
                <w:szCs w:val="26"/>
              </w:rPr>
              <w:t>Chênh lệch tiền gửi</w:t>
            </w:r>
          </w:p>
        </w:tc>
      </w:tr>
      <w:tr w:rsidR="00AB535A" w:rsidRPr="00AB535A" w:rsidTr="00AB535A">
        <w:trPr>
          <w:trHeight w:val="417"/>
        </w:trPr>
        <w:tc>
          <w:tcPr>
            <w:tcW w:w="2664" w:type="dxa"/>
          </w:tcPr>
          <w:p w:rsidR="00AB535A" w:rsidRPr="00AB535A" w:rsidRDefault="00AB535A" w:rsidP="00F022A2">
            <w:pPr>
              <w:pStyle w:val="TableParagraph"/>
              <w:spacing w:before="31"/>
              <w:ind w:left="50"/>
              <w:rPr>
                <w:sz w:val="26"/>
                <w:szCs w:val="26"/>
              </w:rPr>
            </w:pPr>
            <w:r w:rsidRPr="00AB535A">
              <w:rPr>
                <w:w w:val="95"/>
                <w:sz w:val="26"/>
                <w:szCs w:val="26"/>
              </w:rPr>
              <w:t>Chênh lệch vốn chủ sở hữu</w:t>
            </w:r>
          </w:p>
        </w:tc>
      </w:tr>
      <w:tr w:rsidR="00AB535A" w:rsidRPr="00AB535A" w:rsidTr="00AB535A">
        <w:trPr>
          <w:trHeight w:val="417"/>
        </w:trPr>
        <w:tc>
          <w:tcPr>
            <w:tcW w:w="2664" w:type="dxa"/>
          </w:tcPr>
          <w:p w:rsidR="00AB535A" w:rsidRPr="00AB535A" w:rsidRDefault="00AB535A" w:rsidP="00F022A2">
            <w:pPr>
              <w:pStyle w:val="TableParagraph"/>
              <w:spacing w:before="31"/>
              <w:ind w:left="50"/>
              <w:rPr>
                <w:sz w:val="26"/>
                <w:szCs w:val="26"/>
              </w:rPr>
            </w:pPr>
            <w:r w:rsidRPr="00AB535A">
              <w:rPr>
                <w:sz w:val="26"/>
                <w:szCs w:val="26"/>
              </w:rPr>
              <w:t>Dự trữ nợ</w:t>
            </w:r>
          </w:p>
        </w:tc>
      </w:tr>
      <w:tr w:rsidR="00AB535A" w:rsidRPr="00AB535A" w:rsidTr="00AB535A">
        <w:trPr>
          <w:trHeight w:val="417"/>
        </w:trPr>
        <w:tc>
          <w:tcPr>
            <w:tcW w:w="2664" w:type="dxa"/>
          </w:tcPr>
          <w:p w:rsidR="00AB535A" w:rsidRPr="00AB535A" w:rsidRDefault="00AB535A" w:rsidP="00F022A2">
            <w:pPr>
              <w:pStyle w:val="TableParagraph"/>
              <w:spacing w:before="31"/>
              <w:ind w:left="50"/>
              <w:rPr>
                <w:sz w:val="26"/>
                <w:szCs w:val="26"/>
              </w:rPr>
            </w:pPr>
            <w:r w:rsidRPr="00AB535A">
              <w:rPr>
                <w:sz w:val="26"/>
                <w:szCs w:val="26"/>
              </w:rPr>
              <w:t>Chi phí</w:t>
            </w:r>
          </w:p>
        </w:tc>
      </w:tr>
      <w:tr w:rsidR="00AB535A" w:rsidRPr="00AB535A" w:rsidTr="00AB535A">
        <w:trPr>
          <w:trHeight w:val="417"/>
        </w:trPr>
        <w:tc>
          <w:tcPr>
            <w:tcW w:w="2664" w:type="dxa"/>
          </w:tcPr>
          <w:p w:rsidR="00AB535A" w:rsidRPr="0072262D" w:rsidRDefault="00AB535A" w:rsidP="00AB535A">
            <w:pPr>
              <w:pStyle w:val="TableParagraph"/>
              <w:ind w:left="50"/>
              <w:rPr>
                <w:sz w:val="26"/>
                <w:szCs w:val="26"/>
              </w:rPr>
            </w:pPr>
            <w:r w:rsidRPr="0072262D">
              <w:rPr>
                <w:sz w:val="26"/>
                <w:szCs w:val="26"/>
              </w:rPr>
              <w:t>Lợi nhuận ròng trước thuế</w:t>
            </w:r>
          </w:p>
        </w:tc>
      </w:tr>
      <w:tr w:rsidR="00AB535A" w:rsidRPr="00AB535A" w:rsidTr="00AB535A">
        <w:trPr>
          <w:trHeight w:val="417"/>
        </w:trPr>
        <w:tc>
          <w:tcPr>
            <w:tcW w:w="2664" w:type="dxa"/>
          </w:tcPr>
          <w:p w:rsidR="00AB535A" w:rsidRPr="0072262D" w:rsidRDefault="00AB535A" w:rsidP="00AB535A">
            <w:pPr>
              <w:pStyle w:val="TableParagraph"/>
              <w:ind w:left="50"/>
              <w:rPr>
                <w:sz w:val="26"/>
                <w:szCs w:val="26"/>
              </w:rPr>
            </w:pPr>
            <w:r w:rsidRPr="0072262D">
              <w:rPr>
                <w:w w:val="105"/>
                <w:sz w:val="26"/>
                <w:szCs w:val="26"/>
              </w:rPr>
              <w:t>Thuế</w:t>
            </w:r>
          </w:p>
        </w:tc>
      </w:tr>
      <w:tr w:rsidR="00AB535A" w:rsidRPr="00AB535A" w:rsidTr="00AB535A">
        <w:trPr>
          <w:trHeight w:val="417"/>
        </w:trPr>
        <w:tc>
          <w:tcPr>
            <w:tcW w:w="2664" w:type="dxa"/>
          </w:tcPr>
          <w:p w:rsidR="00AB535A" w:rsidRPr="0072262D" w:rsidRDefault="00AB535A" w:rsidP="00AB535A">
            <w:pPr>
              <w:pStyle w:val="TableParagraph"/>
              <w:ind w:left="50"/>
              <w:rPr>
                <w:sz w:val="26"/>
                <w:szCs w:val="26"/>
              </w:rPr>
            </w:pPr>
            <w:r w:rsidRPr="0072262D">
              <w:rPr>
                <w:sz w:val="26"/>
                <w:szCs w:val="26"/>
              </w:rPr>
              <w:t>Thu nhập ròng</w:t>
            </w:r>
          </w:p>
        </w:tc>
      </w:tr>
    </w:tbl>
    <w:p w:rsidR="00AB535A" w:rsidRDefault="00AB535A" w:rsidP="00AB535A">
      <w:pPr>
        <w:pStyle w:val="ListParagraph"/>
        <w:ind w:left="1440"/>
        <w:rPr>
          <w:rFonts w:ascii="Times New Roman" w:hAnsi="Times New Roman" w:cs="Times New Roman"/>
          <w:sz w:val="26"/>
          <w:szCs w:val="26"/>
        </w:rPr>
      </w:pPr>
    </w:p>
    <w:p w:rsidR="00AB535A" w:rsidRDefault="00B05BAD" w:rsidP="00B05BAD">
      <w:pPr>
        <w:pStyle w:val="ListParagraph"/>
        <w:numPr>
          <w:ilvl w:val="1"/>
          <w:numId w:val="15"/>
        </w:numPr>
        <w:rPr>
          <w:rFonts w:ascii="Times New Roman" w:hAnsi="Times New Roman" w:cs="Times New Roman"/>
          <w:sz w:val="26"/>
          <w:szCs w:val="26"/>
        </w:rPr>
      </w:pPr>
      <w:r w:rsidRPr="00B05BAD">
        <w:rPr>
          <w:rFonts w:ascii="Times New Roman" w:hAnsi="Times New Roman" w:cs="Times New Roman"/>
          <w:sz w:val="26"/>
          <w:szCs w:val="26"/>
        </w:rPr>
        <w:lastRenderedPageBreak/>
        <w:t xml:space="preserve">So sánh hai mô hình và </w:t>
      </w:r>
      <w:r>
        <w:rPr>
          <w:rFonts w:ascii="Times New Roman" w:hAnsi="Times New Roman" w:cs="Times New Roman"/>
          <w:sz w:val="26"/>
          <w:szCs w:val="26"/>
        </w:rPr>
        <w:t>giải thích</w:t>
      </w:r>
      <w:r w:rsidRPr="00B05BAD">
        <w:rPr>
          <w:rFonts w:ascii="Times New Roman" w:hAnsi="Times New Roman" w:cs="Times New Roman"/>
          <w:sz w:val="26"/>
          <w:szCs w:val="26"/>
        </w:rPr>
        <w:t xml:space="preserve"> tại sao chúng tạo ra thu nhập ròng như nhau trong trường hợp này.</w:t>
      </w:r>
    </w:p>
    <w:p w:rsidR="006F7B54" w:rsidRDefault="007910FE" w:rsidP="007910FE">
      <w:pPr>
        <w:pStyle w:val="ListParagraph"/>
        <w:numPr>
          <w:ilvl w:val="0"/>
          <w:numId w:val="15"/>
        </w:numPr>
        <w:rPr>
          <w:rFonts w:ascii="Times New Roman" w:hAnsi="Times New Roman" w:cs="Times New Roman"/>
          <w:sz w:val="26"/>
          <w:szCs w:val="26"/>
        </w:rPr>
      </w:pPr>
      <w:r w:rsidRPr="007910FE">
        <w:rPr>
          <w:rFonts w:ascii="Times New Roman" w:hAnsi="Times New Roman" w:cs="Times New Roman"/>
          <w:sz w:val="26"/>
          <w:szCs w:val="26"/>
        </w:rPr>
        <w:t>Sau đây là một tập hợp các dự báo của một ngân hàng về thu nhập ròng, những thay đổi trong vốn chủ sở hữu và thu nhập hoặc lỗ khác. Giai đoạn 2016–2020 là giai đoạn dự báo rõ ràng. Trong những năm đầu, ngân hàng dự báo sẽ phải tăng vốn chủ sở hữu mới để nâng tỷ lệ cấp 1 từ 6 lên 9%, điều này sẽ khiến vốn chủ sở hữu giảm mạnh. Điều này sẽ ổn định vào năm 2019 và duy trì ở mức âm 11 trong tương lai gần. Thu nhập toàn diện khác sẽ duy trì vĩnh viễn ở mức 2 sau năm 2019. Thu nhập ròng sẽ là 90 vào năm 2021 và dự kiến sẽ tăng ở mức 2 phần trăm sau đó. Lợi nhuận trên vốn chủ sở hữu mới sẽ là 10 phần trăm. Tỷ suất sinh lời yêu cầu trên vốn chủ sở hữu là 8 phần trăm. Tính giá trị hiện tại của các dòng tiền dự báo.</w:t>
      </w:r>
    </w:p>
    <w:tbl>
      <w:tblPr>
        <w:tblW w:w="0" w:type="auto"/>
        <w:tblInd w:w="80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4262"/>
        <w:gridCol w:w="676"/>
        <w:gridCol w:w="676"/>
        <w:gridCol w:w="676"/>
        <w:gridCol w:w="1194"/>
        <w:gridCol w:w="676"/>
      </w:tblGrid>
      <w:tr w:rsidR="00536B4B" w:rsidRPr="00536B4B" w:rsidTr="00536B4B">
        <w:trPr>
          <w:trHeight w:val="417"/>
        </w:trPr>
        <w:tc>
          <w:tcPr>
            <w:tcW w:w="4262" w:type="dxa"/>
          </w:tcPr>
          <w:p w:rsidR="00536B4B" w:rsidRPr="00536B4B" w:rsidRDefault="00536B4B" w:rsidP="00536B4B">
            <w:pPr>
              <w:pStyle w:val="TableParagraph"/>
              <w:spacing w:before="31"/>
              <w:ind w:left="50"/>
              <w:rPr>
                <w:b/>
                <w:sz w:val="26"/>
                <w:szCs w:val="26"/>
              </w:rPr>
            </w:pPr>
            <w:r w:rsidRPr="00536B4B">
              <w:rPr>
                <w:b/>
                <w:w w:val="95"/>
                <w:sz w:val="26"/>
                <w:szCs w:val="26"/>
              </w:rPr>
              <w:t xml:space="preserve">Dự báo báo cáo </w:t>
            </w:r>
            <w:r>
              <w:rPr>
                <w:b/>
                <w:w w:val="95"/>
                <w:sz w:val="26"/>
                <w:szCs w:val="26"/>
              </w:rPr>
              <w:t>dòng tiền</w:t>
            </w:r>
          </w:p>
        </w:tc>
        <w:tc>
          <w:tcPr>
            <w:tcW w:w="676" w:type="dxa"/>
          </w:tcPr>
          <w:p w:rsidR="00536B4B" w:rsidRPr="00536B4B" w:rsidRDefault="00536B4B" w:rsidP="00F022A2">
            <w:pPr>
              <w:pStyle w:val="TableParagraph"/>
              <w:spacing w:before="31"/>
              <w:ind w:left="50"/>
              <w:rPr>
                <w:b/>
                <w:sz w:val="26"/>
                <w:szCs w:val="26"/>
              </w:rPr>
            </w:pPr>
            <w:r w:rsidRPr="00536B4B">
              <w:rPr>
                <w:b/>
                <w:sz w:val="26"/>
                <w:szCs w:val="26"/>
              </w:rPr>
              <w:t>2016</w:t>
            </w:r>
          </w:p>
        </w:tc>
        <w:tc>
          <w:tcPr>
            <w:tcW w:w="676" w:type="dxa"/>
          </w:tcPr>
          <w:p w:rsidR="00536B4B" w:rsidRPr="00536B4B" w:rsidRDefault="00536B4B" w:rsidP="00F022A2">
            <w:pPr>
              <w:pStyle w:val="TableParagraph"/>
              <w:spacing w:before="31"/>
              <w:ind w:left="51"/>
              <w:rPr>
                <w:b/>
                <w:sz w:val="26"/>
                <w:szCs w:val="26"/>
              </w:rPr>
            </w:pPr>
            <w:r w:rsidRPr="00536B4B">
              <w:rPr>
                <w:b/>
                <w:sz w:val="26"/>
                <w:szCs w:val="26"/>
              </w:rPr>
              <w:t>2017</w:t>
            </w:r>
          </w:p>
        </w:tc>
        <w:tc>
          <w:tcPr>
            <w:tcW w:w="676" w:type="dxa"/>
          </w:tcPr>
          <w:p w:rsidR="00536B4B" w:rsidRPr="00536B4B" w:rsidRDefault="00536B4B" w:rsidP="00F022A2">
            <w:pPr>
              <w:pStyle w:val="TableParagraph"/>
              <w:spacing w:before="31"/>
              <w:ind w:left="52"/>
              <w:rPr>
                <w:b/>
                <w:sz w:val="26"/>
                <w:szCs w:val="26"/>
              </w:rPr>
            </w:pPr>
            <w:r w:rsidRPr="00536B4B">
              <w:rPr>
                <w:b/>
                <w:sz w:val="26"/>
                <w:szCs w:val="26"/>
              </w:rPr>
              <w:t>2018</w:t>
            </w:r>
          </w:p>
        </w:tc>
        <w:tc>
          <w:tcPr>
            <w:tcW w:w="1194" w:type="dxa"/>
          </w:tcPr>
          <w:p w:rsidR="00536B4B" w:rsidRPr="00536B4B" w:rsidRDefault="00536B4B" w:rsidP="00F022A2">
            <w:pPr>
              <w:pStyle w:val="TableParagraph"/>
              <w:spacing w:before="31"/>
              <w:ind w:left="52"/>
              <w:rPr>
                <w:b/>
                <w:sz w:val="26"/>
                <w:szCs w:val="26"/>
              </w:rPr>
            </w:pPr>
            <w:r w:rsidRPr="00536B4B">
              <w:rPr>
                <w:b/>
                <w:sz w:val="26"/>
                <w:szCs w:val="26"/>
              </w:rPr>
              <w:t>2019</w:t>
            </w:r>
          </w:p>
        </w:tc>
        <w:tc>
          <w:tcPr>
            <w:tcW w:w="676" w:type="dxa"/>
          </w:tcPr>
          <w:p w:rsidR="00536B4B" w:rsidRPr="00536B4B" w:rsidRDefault="00536B4B" w:rsidP="00F022A2">
            <w:pPr>
              <w:pStyle w:val="TableParagraph"/>
              <w:spacing w:before="31"/>
              <w:ind w:left="54"/>
              <w:rPr>
                <w:b/>
                <w:sz w:val="26"/>
                <w:szCs w:val="26"/>
              </w:rPr>
            </w:pPr>
            <w:r w:rsidRPr="00536B4B">
              <w:rPr>
                <w:b/>
                <w:sz w:val="26"/>
                <w:szCs w:val="26"/>
              </w:rPr>
              <w:t>2020</w:t>
            </w:r>
          </w:p>
        </w:tc>
      </w:tr>
      <w:tr w:rsidR="00536B4B" w:rsidRPr="00536B4B" w:rsidTr="00536B4B">
        <w:trPr>
          <w:trHeight w:val="417"/>
        </w:trPr>
        <w:tc>
          <w:tcPr>
            <w:tcW w:w="4262" w:type="dxa"/>
          </w:tcPr>
          <w:p w:rsidR="00536B4B" w:rsidRPr="00536B4B" w:rsidRDefault="00536B4B" w:rsidP="00F022A2">
            <w:pPr>
              <w:pStyle w:val="TableParagraph"/>
              <w:spacing w:before="31"/>
              <w:ind w:left="50"/>
              <w:rPr>
                <w:sz w:val="26"/>
                <w:szCs w:val="26"/>
              </w:rPr>
            </w:pPr>
            <w:r>
              <w:rPr>
                <w:spacing w:val="-4"/>
                <w:sz w:val="26"/>
                <w:szCs w:val="26"/>
              </w:rPr>
              <w:t>Thu nhập ròng</w:t>
            </w:r>
          </w:p>
        </w:tc>
        <w:tc>
          <w:tcPr>
            <w:tcW w:w="676" w:type="dxa"/>
          </w:tcPr>
          <w:p w:rsidR="00536B4B" w:rsidRPr="00536B4B" w:rsidRDefault="00536B4B" w:rsidP="00F022A2">
            <w:pPr>
              <w:pStyle w:val="TableParagraph"/>
              <w:spacing w:before="31"/>
              <w:ind w:left="50"/>
              <w:rPr>
                <w:sz w:val="26"/>
                <w:szCs w:val="26"/>
              </w:rPr>
            </w:pPr>
            <w:r w:rsidRPr="00536B4B">
              <w:rPr>
                <w:sz w:val="26"/>
                <w:szCs w:val="26"/>
              </w:rPr>
              <w:t>73</w:t>
            </w:r>
          </w:p>
        </w:tc>
        <w:tc>
          <w:tcPr>
            <w:tcW w:w="676" w:type="dxa"/>
          </w:tcPr>
          <w:p w:rsidR="00536B4B" w:rsidRPr="00536B4B" w:rsidRDefault="00536B4B" w:rsidP="00F022A2">
            <w:pPr>
              <w:pStyle w:val="TableParagraph"/>
              <w:spacing w:before="31"/>
              <w:ind w:left="51"/>
              <w:rPr>
                <w:sz w:val="26"/>
                <w:szCs w:val="26"/>
              </w:rPr>
            </w:pPr>
            <w:r w:rsidRPr="00536B4B">
              <w:rPr>
                <w:sz w:val="26"/>
                <w:szCs w:val="26"/>
              </w:rPr>
              <w:t>77</w:t>
            </w:r>
          </w:p>
        </w:tc>
        <w:tc>
          <w:tcPr>
            <w:tcW w:w="676" w:type="dxa"/>
          </w:tcPr>
          <w:p w:rsidR="00536B4B" w:rsidRPr="00536B4B" w:rsidRDefault="00536B4B" w:rsidP="00F022A2">
            <w:pPr>
              <w:pStyle w:val="TableParagraph"/>
              <w:spacing w:before="31"/>
              <w:ind w:left="52"/>
              <w:rPr>
                <w:sz w:val="26"/>
                <w:szCs w:val="26"/>
              </w:rPr>
            </w:pPr>
            <w:r w:rsidRPr="00536B4B">
              <w:rPr>
                <w:sz w:val="26"/>
                <w:szCs w:val="26"/>
              </w:rPr>
              <w:t>81</w:t>
            </w:r>
          </w:p>
        </w:tc>
        <w:tc>
          <w:tcPr>
            <w:tcW w:w="1194" w:type="dxa"/>
          </w:tcPr>
          <w:p w:rsidR="00536B4B" w:rsidRPr="00536B4B" w:rsidRDefault="00536B4B" w:rsidP="00F022A2">
            <w:pPr>
              <w:pStyle w:val="TableParagraph"/>
              <w:spacing w:before="31"/>
              <w:ind w:left="52"/>
              <w:rPr>
                <w:sz w:val="26"/>
                <w:szCs w:val="26"/>
              </w:rPr>
            </w:pPr>
            <w:r w:rsidRPr="00536B4B">
              <w:rPr>
                <w:sz w:val="26"/>
                <w:szCs w:val="26"/>
              </w:rPr>
              <w:t>85</w:t>
            </w:r>
          </w:p>
        </w:tc>
        <w:tc>
          <w:tcPr>
            <w:tcW w:w="676" w:type="dxa"/>
          </w:tcPr>
          <w:p w:rsidR="00536B4B" w:rsidRPr="00536B4B" w:rsidRDefault="00536B4B" w:rsidP="00F022A2">
            <w:pPr>
              <w:pStyle w:val="TableParagraph"/>
              <w:spacing w:before="31"/>
              <w:ind w:left="54"/>
              <w:rPr>
                <w:sz w:val="26"/>
                <w:szCs w:val="26"/>
              </w:rPr>
            </w:pPr>
            <w:r w:rsidRPr="00536B4B">
              <w:rPr>
                <w:sz w:val="26"/>
                <w:szCs w:val="26"/>
              </w:rPr>
              <w:t>88</w:t>
            </w:r>
          </w:p>
        </w:tc>
      </w:tr>
      <w:tr w:rsidR="00536B4B" w:rsidRPr="00536B4B" w:rsidTr="00536B4B">
        <w:trPr>
          <w:trHeight w:val="417"/>
        </w:trPr>
        <w:tc>
          <w:tcPr>
            <w:tcW w:w="4262" w:type="dxa"/>
          </w:tcPr>
          <w:p w:rsidR="00536B4B" w:rsidRPr="00536B4B" w:rsidRDefault="00536B4B" w:rsidP="00F022A2">
            <w:pPr>
              <w:pStyle w:val="TableParagraph"/>
              <w:spacing w:before="31"/>
              <w:ind w:left="50"/>
              <w:rPr>
                <w:sz w:val="26"/>
                <w:szCs w:val="26"/>
              </w:rPr>
            </w:pPr>
            <w:r w:rsidRPr="00536B4B">
              <w:rPr>
                <w:spacing w:val="-1"/>
                <w:sz w:val="26"/>
                <w:szCs w:val="26"/>
              </w:rPr>
              <w:t>Tăng hoặc giảm vốn chủ sở hữu</w:t>
            </w:r>
          </w:p>
        </w:tc>
        <w:tc>
          <w:tcPr>
            <w:tcW w:w="676" w:type="dxa"/>
          </w:tcPr>
          <w:p w:rsidR="00536B4B" w:rsidRPr="00536B4B" w:rsidRDefault="00536B4B" w:rsidP="00F022A2">
            <w:pPr>
              <w:pStyle w:val="TableParagraph"/>
              <w:spacing w:before="31"/>
              <w:ind w:left="50"/>
              <w:rPr>
                <w:sz w:val="26"/>
                <w:szCs w:val="26"/>
              </w:rPr>
            </w:pPr>
            <w:r w:rsidRPr="00536B4B">
              <w:rPr>
                <w:sz w:val="26"/>
                <w:szCs w:val="26"/>
              </w:rPr>
              <w:t>−90</w:t>
            </w:r>
          </w:p>
        </w:tc>
        <w:tc>
          <w:tcPr>
            <w:tcW w:w="676" w:type="dxa"/>
          </w:tcPr>
          <w:p w:rsidR="00536B4B" w:rsidRPr="00536B4B" w:rsidRDefault="00536B4B" w:rsidP="00F022A2">
            <w:pPr>
              <w:pStyle w:val="TableParagraph"/>
              <w:spacing w:before="31"/>
              <w:ind w:left="51"/>
              <w:rPr>
                <w:sz w:val="26"/>
                <w:szCs w:val="26"/>
              </w:rPr>
            </w:pPr>
            <w:r w:rsidRPr="00536B4B">
              <w:rPr>
                <w:sz w:val="26"/>
                <w:szCs w:val="26"/>
              </w:rPr>
              <w:t>−90</w:t>
            </w:r>
          </w:p>
        </w:tc>
        <w:tc>
          <w:tcPr>
            <w:tcW w:w="676" w:type="dxa"/>
          </w:tcPr>
          <w:p w:rsidR="00536B4B" w:rsidRPr="00536B4B" w:rsidRDefault="00536B4B" w:rsidP="00F022A2">
            <w:pPr>
              <w:pStyle w:val="TableParagraph"/>
              <w:spacing w:before="31"/>
              <w:ind w:left="52"/>
              <w:rPr>
                <w:sz w:val="26"/>
                <w:szCs w:val="26"/>
              </w:rPr>
            </w:pPr>
            <w:r w:rsidRPr="00536B4B">
              <w:rPr>
                <w:sz w:val="26"/>
                <w:szCs w:val="26"/>
              </w:rPr>
              <w:t>−10</w:t>
            </w:r>
          </w:p>
        </w:tc>
        <w:tc>
          <w:tcPr>
            <w:tcW w:w="1194" w:type="dxa"/>
          </w:tcPr>
          <w:p w:rsidR="00536B4B" w:rsidRPr="00536B4B" w:rsidRDefault="00536B4B" w:rsidP="00F022A2">
            <w:pPr>
              <w:pStyle w:val="TableParagraph"/>
              <w:spacing w:before="31"/>
              <w:ind w:left="52"/>
              <w:rPr>
                <w:sz w:val="26"/>
                <w:szCs w:val="26"/>
              </w:rPr>
            </w:pPr>
            <w:r w:rsidRPr="00536B4B">
              <w:rPr>
                <w:sz w:val="26"/>
                <w:szCs w:val="26"/>
              </w:rPr>
              <w:t>−11</w:t>
            </w:r>
          </w:p>
        </w:tc>
        <w:tc>
          <w:tcPr>
            <w:tcW w:w="676" w:type="dxa"/>
          </w:tcPr>
          <w:p w:rsidR="00536B4B" w:rsidRPr="00536B4B" w:rsidRDefault="00536B4B" w:rsidP="00F022A2">
            <w:pPr>
              <w:pStyle w:val="TableParagraph"/>
              <w:spacing w:before="31"/>
              <w:ind w:left="54"/>
              <w:rPr>
                <w:sz w:val="26"/>
                <w:szCs w:val="26"/>
              </w:rPr>
            </w:pPr>
            <w:r w:rsidRPr="00536B4B">
              <w:rPr>
                <w:sz w:val="26"/>
                <w:szCs w:val="26"/>
              </w:rPr>
              <w:t>−11</w:t>
            </w:r>
          </w:p>
        </w:tc>
      </w:tr>
      <w:tr w:rsidR="00536B4B" w:rsidRPr="00536B4B" w:rsidTr="00536B4B">
        <w:trPr>
          <w:trHeight w:val="417"/>
        </w:trPr>
        <w:tc>
          <w:tcPr>
            <w:tcW w:w="4262" w:type="dxa"/>
          </w:tcPr>
          <w:p w:rsidR="00536B4B" w:rsidRPr="00536B4B" w:rsidRDefault="00536B4B" w:rsidP="00F022A2">
            <w:pPr>
              <w:pStyle w:val="TableParagraph"/>
              <w:spacing w:before="31"/>
              <w:ind w:left="50"/>
              <w:rPr>
                <w:sz w:val="26"/>
                <w:szCs w:val="26"/>
              </w:rPr>
            </w:pPr>
            <w:r w:rsidRPr="00536B4B">
              <w:rPr>
                <w:spacing w:val="-1"/>
                <w:sz w:val="26"/>
                <w:szCs w:val="26"/>
              </w:rPr>
              <w:t>Thu nhập hoặc mất mát toàn diện khác</w:t>
            </w:r>
          </w:p>
        </w:tc>
        <w:tc>
          <w:tcPr>
            <w:tcW w:w="676" w:type="dxa"/>
          </w:tcPr>
          <w:p w:rsidR="00536B4B" w:rsidRPr="00536B4B" w:rsidRDefault="00536B4B" w:rsidP="00F022A2">
            <w:pPr>
              <w:pStyle w:val="TableParagraph"/>
              <w:spacing w:before="31"/>
              <w:ind w:left="50"/>
              <w:rPr>
                <w:sz w:val="26"/>
                <w:szCs w:val="26"/>
              </w:rPr>
            </w:pPr>
            <w:r w:rsidRPr="00536B4B">
              <w:rPr>
                <w:sz w:val="26"/>
                <w:szCs w:val="26"/>
              </w:rPr>
              <w:t>−1</w:t>
            </w:r>
          </w:p>
        </w:tc>
        <w:tc>
          <w:tcPr>
            <w:tcW w:w="676" w:type="dxa"/>
          </w:tcPr>
          <w:p w:rsidR="00536B4B" w:rsidRPr="00536B4B" w:rsidRDefault="00536B4B" w:rsidP="00F022A2">
            <w:pPr>
              <w:pStyle w:val="TableParagraph"/>
              <w:spacing w:before="31"/>
              <w:ind w:left="51"/>
              <w:rPr>
                <w:sz w:val="26"/>
                <w:szCs w:val="26"/>
              </w:rPr>
            </w:pPr>
            <w:r w:rsidRPr="00536B4B">
              <w:rPr>
                <w:w w:val="99"/>
                <w:sz w:val="26"/>
                <w:szCs w:val="26"/>
              </w:rPr>
              <w:t>0</w:t>
            </w:r>
          </w:p>
        </w:tc>
        <w:tc>
          <w:tcPr>
            <w:tcW w:w="676" w:type="dxa"/>
          </w:tcPr>
          <w:p w:rsidR="00536B4B" w:rsidRPr="00536B4B" w:rsidRDefault="00536B4B" w:rsidP="00F022A2">
            <w:pPr>
              <w:pStyle w:val="TableParagraph"/>
              <w:spacing w:before="31"/>
              <w:ind w:left="52"/>
              <w:rPr>
                <w:sz w:val="26"/>
                <w:szCs w:val="26"/>
              </w:rPr>
            </w:pPr>
            <w:r w:rsidRPr="00536B4B">
              <w:rPr>
                <w:w w:val="99"/>
                <w:sz w:val="26"/>
                <w:szCs w:val="26"/>
              </w:rPr>
              <w:t>1</w:t>
            </w:r>
          </w:p>
        </w:tc>
        <w:tc>
          <w:tcPr>
            <w:tcW w:w="1194" w:type="dxa"/>
          </w:tcPr>
          <w:p w:rsidR="00536B4B" w:rsidRPr="00536B4B" w:rsidRDefault="00536B4B" w:rsidP="00F022A2">
            <w:pPr>
              <w:pStyle w:val="TableParagraph"/>
              <w:spacing w:before="31"/>
              <w:ind w:left="52"/>
              <w:rPr>
                <w:sz w:val="26"/>
                <w:szCs w:val="26"/>
              </w:rPr>
            </w:pPr>
            <w:r w:rsidRPr="00536B4B">
              <w:rPr>
                <w:w w:val="99"/>
                <w:sz w:val="26"/>
                <w:szCs w:val="26"/>
              </w:rPr>
              <w:t>2</w:t>
            </w:r>
          </w:p>
        </w:tc>
        <w:tc>
          <w:tcPr>
            <w:tcW w:w="676" w:type="dxa"/>
          </w:tcPr>
          <w:p w:rsidR="00536B4B" w:rsidRPr="00536B4B" w:rsidRDefault="00536B4B" w:rsidP="00F022A2">
            <w:pPr>
              <w:pStyle w:val="TableParagraph"/>
              <w:spacing w:before="31"/>
              <w:ind w:left="54"/>
              <w:rPr>
                <w:sz w:val="26"/>
                <w:szCs w:val="26"/>
              </w:rPr>
            </w:pPr>
            <w:r w:rsidRPr="00536B4B">
              <w:rPr>
                <w:w w:val="99"/>
                <w:sz w:val="26"/>
                <w:szCs w:val="26"/>
              </w:rPr>
              <w:t>2</w:t>
            </w:r>
          </w:p>
        </w:tc>
      </w:tr>
      <w:tr w:rsidR="00536B4B" w:rsidRPr="00536B4B" w:rsidTr="00536B4B">
        <w:trPr>
          <w:trHeight w:val="417"/>
        </w:trPr>
        <w:tc>
          <w:tcPr>
            <w:tcW w:w="4262" w:type="dxa"/>
          </w:tcPr>
          <w:p w:rsidR="00536B4B" w:rsidRPr="00536B4B" w:rsidRDefault="00536B4B" w:rsidP="00F022A2">
            <w:pPr>
              <w:pStyle w:val="TableParagraph"/>
              <w:spacing w:before="31"/>
              <w:ind w:left="50"/>
              <w:rPr>
                <w:sz w:val="26"/>
                <w:szCs w:val="26"/>
              </w:rPr>
            </w:pPr>
            <w:r w:rsidRPr="00536B4B">
              <w:rPr>
                <w:spacing w:val="-3"/>
                <w:sz w:val="26"/>
                <w:szCs w:val="26"/>
              </w:rPr>
              <w:t>Dòng tiền vào vốn chủ sở hữu</w:t>
            </w: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1194"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r>
      <w:tr w:rsidR="00536B4B" w:rsidRPr="00536B4B" w:rsidTr="00536B4B">
        <w:trPr>
          <w:trHeight w:val="474"/>
        </w:trPr>
        <w:tc>
          <w:tcPr>
            <w:tcW w:w="4262"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1194" w:type="dxa"/>
          </w:tcPr>
          <w:p w:rsidR="00536B4B" w:rsidRPr="00536B4B" w:rsidRDefault="00536B4B" w:rsidP="00F022A2">
            <w:pPr>
              <w:pStyle w:val="TableParagraph"/>
              <w:spacing w:before="33"/>
              <w:ind w:left="52"/>
              <w:rPr>
                <w:b/>
                <w:sz w:val="26"/>
                <w:szCs w:val="26"/>
              </w:rPr>
            </w:pPr>
            <w:r w:rsidRPr="00536B4B">
              <w:rPr>
                <w:b/>
                <w:position w:val="7"/>
                <w:sz w:val="26"/>
                <w:szCs w:val="26"/>
              </w:rPr>
              <w:t>CV</w:t>
            </w:r>
            <w:r w:rsidRPr="00536B4B">
              <w:rPr>
                <w:b/>
                <w:sz w:val="26"/>
                <w:szCs w:val="26"/>
              </w:rPr>
              <w:t>2020</w:t>
            </w:r>
            <w:r w:rsidRPr="00536B4B">
              <w:rPr>
                <w:b/>
                <w:spacing w:val="37"/>
                <w:sz w:val="26"/>
                <w:szCs w:val="26"/>
              </w:rPr>
              <w:t xml:space="preserve"> </w:t>
            </w:r>
            <w:r w:rsidRPr="00536B4B">
              <w:rPr>
                <w:b/>
                <w:position w:val="7"/>
                <w:sz w:val="26"/>
                <w:szCs w:val="26"/>
              </w:rPr>
              <w:t>=</w:t>
            </w:r>
          </w:p>
        </w:tc>
        <w:tc>
          <w:tcPr>
            <w:tcW w:w="676" w:type="dxa"/>
          </w:tcPr>
          <w:p w:rsidR="00536B4B" w:rsidRPr="00536B4B" w:rsidRDefault="00536B4B" w:rsidP="00F022A2">
            <w:pPr>
              <w:pStyle w:val="TableParagraph"/>
              <w:spacing w:before="0"/>
              <w:rPr>
                <w:sz w:val="26"/>
                <w:szCs w:val="26"/>
              </w:rPr>
            </w:pPr>
          </w:p>
        </w:tc>
      </w:tr>
      <w:tr w:rsidR="00536B4B" w:rsidRPr="00536B4B" w:rsidTr="00536B4B">
        <w:trPr>
          <w:trHeight w:val="417"/>
        </w:trPr>
        <w:tc>
          <w:tcPr>
            <w:tcW w:w="4262" w:type="dxa"/>
          </w:tcPr>
          <w:p w:rsidR="00536B4B" w:rsidRPr="00536B4B" w:rsidRDefault="00536B4B" w:rsidP="00F022A2">
            <w:pPr>
              <w:pStyle w:val="TableParagraph"/>
              <w:spacing w:before="31"/>
              <w:ind w:left="50"/>
              <w:rPr>
                <w:sz w:val="26"/>
                <w:szCs w:val="26"/>
              </w:rPr>
            </w:pPr>
            <w:r w:rsidRPr="00536B4B">
              <w:rPr>
                <w:spacing w:val="-2"/>
                <w:sz w:val="26"/>
                <w:szCs w:val="26"/>
              </w:rPr>
              <w:t>Giá trị dòng tiền</w:t>
            </w: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1194"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r>
      <w:tr w:rsidR="00536B4B" w:rsidRPr="00536B4B" w:rsidTr="00536B4B">
        <w:trPr>
          <w:trHeight w:val="417"/>
        </w:trPr>
        <w:tc>
          <w:tcPr>
            <w:tcW w:w="4262" w:type="dxa"/>
          </w:tcPr>
          <w:p w:rsidR="00536B4B" w:rsidRPr="00536B4B" w:rsidRDefault="00536B4B" w:rsidP="00F022A2">
            <w:pPr>
              <w:pStyle w:val="TableParagraph"/>
              <w:spacing w:before="31"/>
              <w:ind w:left="50"/>
              <w:rPr>
                <w:sz w:val="26"/>
                <w:szCs w:val="26"/>
              </w:rPr>
            </w:pPr>
            <w:r w:rsidRPr="00536B4B">
              <w:rPr>
                <w:sz w:val="26"/>
                <w:szCs w:val="26"/>
              </w:rPr>
              <w:t>PV(CFE)</w:t>
            </w:r>
            <w:r w:rsidRPr="00536B4B">
              <w:rPr>
                <w:spacing w:val="-14"/>
                <w:sz w:val="26"/>
                <w:szCs w:val="26"/>
              </w:rPr>
              <w:t xml:space="preserve"> </w:t>
            </w:r>
            <w:r w:rsidRPr="00536B4B">
              <w:rPr>
                <w:sz w:val="26"/>
                <w:szCs w:val="26"/>
              </w:rPr>
              <w:t>=</w:t>
            </w: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c>
          <w:tcPr>
            <w:tcW w:w="1194" w:type="dxa"/>
          </w:tcPr>
          <w:p w:rsidR="00536B4B" w:rsidRPr="00536B4B" w:rsidRDefault="00536B4B" w:rsidP="00F022A2">
            <w:pPr>
              <w:pStyle w:val="TableParagraph"/>
              <w:spacing w:before="0"/>
              <w:rPr>
                <w:sz w:val="26"/>
                <w:szCs w:val="26"/>
              </w:rPr>
            </w:pPr>
          </w:p>
        </w:tc>
        <w:tc>
          <w:tcPr>
            <w:tcW w:w="676" w:type="dxa"/>
          </w:tcPr>
          <w:p w:rsidR="00536B4B" w:rsidRPr="00536B4B" w:rsidRDefault="00536B4B" w:rsidP="00F022A2">
            <w:pPr>
              <w:pStyle w:val="TableParagraph"/>
              <w:spacing w:before="0"/>
              <w:rPr>
                <w:sz w:val="26"/>
                <w:szCs w:val="26"/>
              </w:rPr>
            </w:pPr>
          </w:p>
        </w:tc>
      </w:tr>
    </w:tbl>
    <w:p w:rsidR="00536B4B" w:rsidRPr="008E61EC" w:rsidRDefault="00536B4B" w:rsidP="00536B4B">
      <w:pPr>
        <w:pStyle w:val="ListParagraph"/>
        <w:rPr>
          <w:rFonts w:ascii="Times New Roman" w:hAnsi="Times New Roman" w:cs="Times New Roman"/>
          <w:sz w:val="26"/>
          <w:szCs w:val="26"/>
        </w:rPr>
      </w:pPr>
    </w:p>
    <w:p w:rsidR="000D4034" w:rsidRPr="009822E0" w:rsidRDefault="000D4034" w:rsidP="009822E0">
      <w:pPr>
        <w:rPr>
          <w:rFonts w:ascii="Times New Roman" w:hAnsi="Times New Roman" w:cs="Times New Roman"/>
          <w:i/>
          <w:sz w:val="26"/>
          <w:szCs w:val="26"/>
        </w:rPr>
      </w:pPr>
    </w:p>
    <w:p w:rsidR="00315D2D" w:rsidRPr="009822E0" w:rsidRDefault="00315D2D" w:rsidP="009822E0">
      <w:pPr>
        <w:rPr>
          <w:rFonts w:ascii="Times New Roman" w:hAnsi="Times New Roman" w:cs="Times New Roman"/>
          <w:sz w:val="26"/>
          <w:szCs w:val="26"/>
        </w:rPr>
      </w:pPr>
    </w:p>
    <w:p w:rsidR="00C87E51" w:rsidRDefault="00C87E51">
      <w:pPr>
        <w:rPr>
          <w:rFonts w:ascii="Times New Roman" w:hAnsi="Times New Roman" w:cs="Times New Roman"/>
          <w:sz w:val="26"/>
          <w:szCs w:val="26"/>
        </w:rPr>
      </w:pPr>
      <w:r>
        <w:rPr>
          <w:rFonts w:ascii="Times New Roman" w:hAnsi="Times New Roman" w:cs="Times New Roman"/>
          <w:sz w:val="26"/>
          <w:szCs w:val="26"/>
        </w:rPr>
        <w:br w:type="page"/>
      </w:r>
    </w:p>
    <w:p w:rsidR="00C87E51" w:rsidRPr="00E91095" w:rsidRDefault="00C87E51" w:rsidP="00C87E51">
      <w:pPr>
        <w:jc w:val="center"/>
        <w:rPr>
          <w:rFonts w:ascii="Times New Roman" w:hAnsi="Times New Roman" w:cs="Times New Roman"/>
          <w:sz w:val="30"/>
          <w:szCs w:val="30"/>
        </w:rPr>
      </w:pPr>
      <w:r w:rsidRPr="00E91095">
        <w:rPr>
          <w:rFonts w:ascii="Times New Roman" w:hAnsi="Times New Roman" w:cs="Times New Roman"/>
          <w:sz w:val="30"/>
          <w:szCs w:val="30"/>
        </w:rPr>
        <w:lastRenderedPageBreak/>
        <w:t xml:space="preserve">Phần </w:t>
      </w:r>
      <w:r>
        <w:rPr>
          <w:rFonts w:ascii="Times New Roman" w:hAnsi="Times New Roman" w:cs="Times New Roman"/>
          <w:sz w:val="30"/>
          <w:szCs w:val="30"/>
        </w:rPr>
        <w:t>2</w:t>
      </w:r>
      <w:r w:rsidRPr="00E91095">
        <w:rPr>
          <w:rFonts w:ascii="Times New Roman" w:hAnsi="Times New Roman" w:cs="Times New Roman"/>
          <w:sz w:val="30"/>
          <w:szCs w:val="30"/>
        </w:rPr>
        <w:t xml:space="preserve">: </w:t>
      </w:r>
      <w:r>
        <w:rPr>
          <w:rFonts w:ascii="Times New Roman" w:hAnsi="Times New Roman" w:cs="Times New Roman"/>
          <w:sz w:val="30"/>
          <w:szCs w:val="30"/>
        </w:rPr>
        <w:t>Đáp án</w:t>
      </w:r>
    </w:p>
    <w:p w:rsidR="00C87E51" w:rsidRDefault="00C87E51" w:rsidP="00C87E51">
      <w:pPr>
        <w:jc w:val="center"/>
        <w:rPr>
          <w:rFonts w:ascii="Times New Roman" w:hAnsi="Times New Roman" w:cs="Times New Roman"/>
          <w:sz w:val="26"/>
          <w:szCs w:val="26"/>
        </w:rPr>
      </w:pPr>
    </w:p>
    <w:p w:rsidR="00C87E51" w:rsidRPr="006F2963" w:rsidRDefault="00C87E51" w:rsidP="00C87E51">
      <w:pPr>
        <w:rPr>
          <w:rFonts w:ascii="Times New Roman" w:hAnsi="Times New Roman" w:cs="Times New Roman"/>
          <w:b/>
          <w:sz w:val="26"/>
          <w:szCs w:val="26"/>
        </w:rPr>
      </w:pPr>
      <w:r w:rsidRPr="006F2963">
        <w:rPr>
          <w:rFonts w:ascii="Times New Roman" w:hAnsi="Times New Roman" w:cs="Times New Roman"/>
          <w:b/>
          <w:sz w:val="26"/>
          <w:szCs w:val="26"/>
        </w:rPr>
        <w:t>Chương 1: Các nền tảng của giá trị</w:t>
      </w:r>
    </w:p>
    <w:p w:rsidR="00C87E51" w:rsidRPr="007E5FF5" w:rsidRDefault="00C87E51" w:rsidP="00C87E51">
      <w:pPr>
        <w:rPr>
          <w:rFonts w:ascii="Times New Roman" w:hAnsi="Times New Roman" w:cs="Times New Roman"/>
          <w:i/>
          <w:sz w:val="26"/>
          <w:szCs w:val="26"/>
        </w:rPr>
      </w:pPr>
      <w:r w:rsidRPr="007E5FF5">
        <w:rPr>
          <w:rFonts w:ascii="Times New Roman" w:hAnsi="Times New Roman" w:cs="Times New Roman"/>
          <w:i/>
          <w:sz w:val="26"/>
          <w:szCs w:val="26"/>
        </w:rPr>
        <w:t>Tại sao lại coi trọng giá trị</w:t>
      </w:r>
    </w:p>
    <w:p w:rsidR="00C87E51"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a</w:t>
      </w:r>
    </w:p>
    <w:p w:rsidR="00C87E51"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w:t>
      </w:r>
    </w:p>
    <w:p w:rsidR="00C87E51"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b, d</w:t>
      </w:r>
    </w:p>
    <w:p w:rsidR="00C87E51"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a</w:t>
      </w:r>
    </w:p>
    <w:p w:rsidR="00C87E51" w:rsidRDefault="00C87E51" w:rsidP="00C87E51">
      <w:pPr>
        <w:pStyle w:val="ListParagraph"/>
        <w:numPr>
          <w:ilvl w:val="0"/>
          <w:numId w:val="1"/>
        </w:numPr>
        <w:rPr>
          <w:rFonts w:ascii="Times New Roman" w:hAnsi="Times New Roman" w:cs="Times New Roman"/>
          <w:sz w:val="26"/>
          <w:szCs w:val="26"/>
        </w:rPr>
      </w:pPr>
      <w:r w:rsidRPr="00710D84">
        <w:rPr>
          <w:rFonts w:ascii="Times New Roman" w:hAnsi="Times New Roman" w:cs="Times New Roman"/>
          <w:sz w:val="26"/>
          <w:szCs w:val="26"/>
        </w:rPr>
        <w:t>a, d</w:t>
      </w:r>
    </w:p>
    <w:p w:rsidR="00C87E51" w:rsidRPr="00710D84"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b</w:t>
      </w:r>
    </w:p>
    <w:p w:rsidR="00C87E51"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w:t>
      </w:r>
    </w:p>
    <w:p w:rsidR="00C87E51" w:rsidRDefault="00C87E51" w:rsidP="00C87E51">
      <w:pPr>
        <w:pStyle w:val="ListParagraph"/>
        <w:numPr>
          <w:ilvl w:val="0"/>
          <w:numId w:val="1"/>
        </w:numPr>
        <w:rPr>
          <w:rFonts w:ascii="Times New Roman" w:hAnsi="Times New Roman" w:cs="Times New Roman"/>
          <w:sz w:val="26"/>
          <w:szCs w:val="26"/>
        </w:rPr>
      </w:pPr>
      <w:r w:rsidRPr="00710D84">
        <w:rPr>
          <w:rFonts w:ascii="Times New Roman" w:hAnsi="Times New Roman" w:cs="Times New Roman"/>
          <w:sz w:val="26"/>
          <w:szCs w:val="26"/>
        </w:rPr>
        <w:t>b</w:t>
      </w:r>
    </w:p>
    <w:p w:rsidR="00C87E51" w:rsidRDefault="00C87E51" w:rsidP="00C87E51">
      <w:pPr>
        <w:pStyle w:val="ListParagraph"/>
        <w:numPr>
          <w:ilvl w:val="0"/>
          <w:numId w:val="1"/>
        </w:numPr>
        <w:rPr>
          <w:rFonts w:ascii="Times New Roman" w:hAnsi="Times New Roman" w:cs="Times New Roman"/>
          <w:sz w:val="26"/>
          <w:szCs w:val="26"/>
        </w:rPr>
      </w:pPr>
      <w:r w:rsidRPr="00710D84">
        <w:rPr>
          <w:rFonts w:ascii="Times New Roman" w:hAnsi="Times New Roman" w:cs="Times New Roman"/>
          <w:sz w:val="26"/>
          <w:szCs w:val="26"/>
        </w:rPr>
        <w:t>c</w:t>
      </w:r>
    </w:p>
    <w:p w:rsidR="00C87E51" w:rsidRPr="00710D84" w:rsidRDefault="00C87E51" w:rsidP="00C87E5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w:t>
      </w:r>
    </w:p>
    <w:p w:rsidR="00C87E51" w:rsidRPr="007E5FF5" w:rsidRDefault="00C87E51" w:rsidP="00C87E51">
      <w:pPr>
        <w:rPr>
          <w:rFonts w:ascii="Times New Roman" w:hAnsi="Times New Roman" w:cs="Times New Roman"/>
          <w:i/>
          <w:sz w:val="26"/>
          <w:szCs w:val="26"/>
        </w:rPr>
      </w:pPr>
      <w:r w:rsidRPr="007E5FF5">
        <w:rPr>
          <w:rFonts w:ascii="Times New Roman" w:hAnsi="Times New Roman" w:cs="Times New Roman"/>
          <w:i/>
          <w:sz w:val="26"/>
          <w:szCs w:val="26"/>
        </w:rPr>
        <w:t>Các nguyên tắc cơ bản của việc tạo ra giá trị</w:t>
      </w:r>
    </w:p>
    <w:p w:rsidR="00C87E51" w:rsidRDefault="00C87E51" w:rsidP="00C87E51">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D, B, A, C</w:t>
      </w:r>
    </w:p>
    <w:p w:rsidR="00C87E51" w:rsidRDefault="00C87E51" w:rsidP="00C87E51">
      <w:pPr>
        <w:pStyle w:val="ListParagraph"/>
        <w:numPr>
          <w:ilvl w:val="0"/>
          <w:numId w:val="2"/>
        </w:numPr>
        <w:rPr>
          <w:rFonts w:ascii="Times New Roman" w:hAnsi="Times New Roman" w:cs="Times New Roman"/>
          <w:sz w:val="26"/>
          <w:szCs w:val="26"/>
        </w:rPr>
      </w:pPr>
      <w:r w:rsidRPr="00380181">
        <w:rPr>
          <w:rFonts w:ascii="Times New Roman" w:hAnsi="Times New Roman" w:cs="Times New Roman"/>
          <w:sz w:val="26"/>
          <w:szCs w:val="26"/>
        </w:rPr>
        <w:t xml:space="preserve">Các công ty có ROIC cao thường tạo ra nhiều giá trị hơn bằng cách </w:t>
      </w:r>
      <w:r w:rsidRPr="00380181">
        <w:rPr>
          <w:rFonts w:ascii="Times New Roman" w:hAnsi="Times New Roman" w:cs="Times New Roman"/>
          <w:i/>
          <w:sz w:val="26"/>
          <w:szCs w:val="26"/>
        </w:rPr>
        <w:t>tập trung vào tăng trưởng</w:t>
      </w:r>
      <w:r w:rsidRPr="00380181">
        <w:rPr>
          <w:rFonts w:ascii="Times New Roman" w:hAnsi="Times New Roman" w:cs="Times New Roman"/>
          <w:sz w:val="26"/>
          <w:szCs w:val="26"/>
        </w:rPr>
        <w:t xml:space="preserve">, trong khi các công ty có ROIC thấp hơn tạo ra nhiều giá trị hơn bằng cách </w:t>
      </w:r>
      <w:r w:rsidRPr="00380181">
        <w:rPr>
          <w:rFonts w:ascii="Times New Roman" w:hAnsi="Times New Roman" w:cs="Times New Roman"/>
          <w:i/>
          <w:sz w:val="26"/>
          <w:szCs w:val="26"/>
        </w:rPr>
        <w:t>tăng ROIC</w:t>
      </w:r>
      <w:r w:rsidRPr="00380181">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sidRPr="009A0E99">
        <w:rPr>
          <w:rFonts w:ascii="Times New Roman" w:hAnsi="Times New Roman" w:cs="Times New Roman"/>
          <w:sz w:val="26"/>
          <w:szCs w:val="26"/>
        </w:rPr>
        <w:t xml:space="preserve">Thông thường ở các công ty trưởng thành, ROIC thấp cho thấy </w:t>
      </w:r>
      <w:r w:rsidRPr="009A0E99">
        <w:rPr>
          <w:rFonts w:ascii="Times New Roman" w:hAnsi="Times New Roman" w:cs="Times New Roman"/>
          <w:i/>
          <w:sz w:val="26"/>
          <w:szCs w:val="26"/>
        </w:rPr>
        <w:t>một mô hình kinh doanh thiếu sót hoặc cấu trúc ngành kém hấp dẫn</w:t>
      </w:r>
      <w:r w:rsidRPr="009A0E99">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sidRPr="009A0E99">
        <w:rPr>
          <w:rFonts w:ascii="Times New Roman" w:hAnsi="Times New Roman" w:cs="Times New Roman"/>
          <w:sz w:val="26"/>
          <w:szCs w:val="26"/>
        </w:rPr>
        <w:t xml:space="preserve">Thu nhập và dòng tiền thường </w:t>
      </w:r>
      <w:r w:rsidRPr="009A0E99">
        <w:rPr>
          <w:rFonts w:ascii="Times New Roman" w:hAnsi="Times New Roman" w:cs="Times New Roman"/>
          <w:i/>
          <w:sz w:val="26"/>
          <w:szCs w:val="26"/>
        </w:rPr>
        <w:t>có mối tương quan</w:t>
      </w:r>
      <w:r w:rsidRPr="009A0E99">
        <w:rPr>
          <w:rFonts w:ascii="Times New Roman" w:hAnsi="Times New Roman" w:cs="Times New Roman"/>
          <w:sz w:val="26"/>
          <w:szCs w:val="26"/>
        </w:rPr>
        <w:t xml:space="preserve">, nhưng thu nhập không nói lên toàn bộ câu chuyện về việc tạo ra giá trị và việc tập trung quá nhiều vào thu nhập hoặc tăng trưởng thu nhập </w:t>
      </w:r>
      <w:r w:rsidRPr="009A0E99">
        <w:rPr>
          <w:rFonts w:ascii="Times New Roman" w:hAnsi="Times New Roman" w:cs="Times New Roman"/>
          <w:i/>
          <w:sz w:val="26"/>
          <w:szCs w:val="26"/>
        </w:rPr>
        <w:t>có thể dẫn đến việc đi lạc khỏi con đường tạo ra giá trị</w:t>
      </w:r>
      <w:r w:rsidRPr="009A0E99">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sidRPr="009A0E99">
        <w:rPr>
          <w:rFonts w:ascii="Times New Roman" w:hAnsi="Times New Roman" w:cs="Times New Roman"/>
          <w:sz w:val="26"/>
          <w:szCs w:val="26"/>
        </w:rPr>
        <w:t xml:space="preserve">Khi ROIC lớn hơn chi phí sử dụng vốn, mối quan hệ giữa tăng trưởng và giá trị là </w:t>
      </w:r>
      <w:r w:rsidRPr="009A0E99">
        <w:rPr>
          <w:rFonts w:ascii="Times New Roman" w:hAnsi="Times New Roman" w:cs="Times New Roman"/>
          <w:i/>
          <w:sz w:val="26"/>
          <w:szCs w:val="26"/>
        </w:rPr>
        <w:t>cùng chiều</w:t>
      </w:r>
      <w:r w:rsidRPr="009A0E99">
        <w:rPr>
          <w:rFonts w:ascii="Times New Roman" w:hAnsi="Times New Roman" w:cs="Times New Roman"/>
          <w:sz w:val="26"/>
          <w:szCs w:val="26"/>
        </w:rPr>
        <w:t xml:space="preserve">. Khi ROIC nhỏ hơn chi phí vốn, mối quan hệ giữa tăng trưởng và giá trị là </w:t>
      </w:r>
      <w:r w:rsidRPr="009A0E99">
        <w:rPr>
          <w:rFonts w:ascii="Times New Roman" w:hAnsi="Times New Roman" w:cs="Times New Roman"/>
          <w:i/>
          <w:sz w:val="26"/>
          <w:szCs w:val="26"/>
        </w:rPr>
        <w:t>ngược chiều</w:t>
      </w:r>
      <w:r w:rsidRPr="009A0E99">
        <w:rPr>
          <w:rFonts w:ascii="Times New Roman" w:hAnsi="Times New Roman" w:cs="Times New Roman"/>
          <w:sz w:val="26"/>
          <w:szCs w:val="26"/>
        </w:rPr>
        <w:t xml:space="preserve">. Khi ROIC bằng với chi phí vốn, mối quan hệ giữa tăng trưởng và giá trị </w:t>
      </w:r>
      <w:r w:rsidRPr="009A0E99">
        <w:rPr>
          <w:rFonts w:ascii="Times New Roman" w:hAnsi="Times New Roman" w:cs="Times New Roman"/>
          <w:i/>
          <w:sz w:val="26"/>
          <w:szCs w:val="26"/>
        </w:rPr>
        <w:t>bằng không</w:t>
      </w:r>
      <w:r w:rsidRPr="009A0E99">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sidRPr="006278FE">
        <w:rPr>
          <w:rFonts w:ascii="Times New Roman" w:hAnsi="Times New Roman" w:cs="Times New Roman"/>
          <w:sz w:val="26"/>
          <w:szCs w:val="26"/>
        </w:rPr>
        <w:t xml:space="preserve">Đối với các quốc gia, nguyên tắc định giá cốt lõi </w:t>
      </w:r>
      <w:r w:rsidRPr="006278FE">
        <w:rPr>
          <w:rFonts w:ascii="Times New Roman" w:hAnsi="Times New Roman" w:cs="Times New Roman"/>
          <w:i/>
          <w:sz w:val="26"/>
          <w:szCs w:val="26"/>
        </w:rPr>
        <w:t>có thể áp dụng được</w:t>
      </w:r>
      <w:r w:rsidRPr="006278FE">
        <w:rPr>
          <w:rFonts w:ascii="Times New Roman" w:hAnsi="Times New Roman" w:cs="Times New Roman"/>
          <w:sz w:val="26"/>
          <w:szCs w:val="26"/>
        </w:rPr>
        <w:t xml:space="preserve">, thể hiện rõ ràng là các công ty Hoa Kỳ giao dịch </w:t>
      </w:r>
      <w:r w:rsidRPr="006278FE">
        <w:rPr>
          <w:rFonts w:ascii="Times New Roman" w:hAnsi="Times New Roman" w:cs="Times New Roman"/>
          <w:i/>
          <w:sz w:val="26"/>
          <w:szCs w:val="26"/>
        </w:rPr>
        <w:t>ở mức bội số cao hơn so với các công ty ở các quốc gia khác</w:t>
      </w:r>
      <w:r w:rsidRPr="006278FE">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sidRPr="009A4A4B">
        <w:rPr>
          <w:rFonts w:ascii="Times New Roman" w:hAnsi="Times New Roman" w:cs="Times New Roman"/>
          <w:sz w:val="26"/>
          <w:szCs w:val="26"/>
        </w:rPr>
        <w:t xml:space="preserve">Khi so sánh ảnh hưởng của sự gia tăng tăng trưởng đối với công ty có ROIC cao và công ty có ROIC thấp, mức tăng trưởng 1% sẽ có </w:t>
      </w:r>
      <w:r w:rsidRPr="00A176E1">
        <w:rPr>
          <w:rFonts w:ascii="Times New Roman" w:hAnsi="Times New Roman" w:cs="Times New Roman"/>
          <w:i/>
          <w:sz w:val="26"/>
          <w:szCs w:val="26"/>
        </w:rPr>
        <w:t>tác động tích cực hơn đối với công ty có ROIC cao</w:t>
      </w:r>
      <w:r w:rsidRPr="009A4A4B">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sidRPr="00A176E1">
        <w:rPr>
          <w:rFonts w:ascii="Times New Roman" w:hAnsi="Times New Roman" w:cs="Times New Roman"/>
          <w:sz w:val="26"/>
          <w:szCs w:val="26"/>
        </w:rPr>
        <w:t xml:space="preserve">Ở mức ROIC cao, việc cải thiện ROIC bằng cách tăng tỷ suất lợi nhuận sẽ tạo ra giá trị </w:t>
      </w:r>
      <w:r w:rsidRPr="00A176E1">
        <w:rPr>
          <w:rFonts w:ascii="Times New Roman" w:hAnsi="Times New Roman" w:cs="Times New Roman"/>
          <w:i/>
          <w:sz w:val="26"/>
          <w:szCs w:val="26"/>
        </w:rPr>
        <w:t>lớn hơn nhiều</w:t>
      </w:r>
      <w:r w:rsidRPr="00A176E1">
        <w:rPr>
          <w:rFonts w:ascii="Times New Roman" w:hAnsi="Times New Roman" w:cs="Times New Roman"/>
          <w:sz w:val="26"/>
          <w:szCs w:val="26"/>
        </w:rPr>
        <w:t xml:space="preserve"> so với mức tăng ROIC tương đương bằng cách cải thiện năng suất vốn.</w:t>
      </w:r>
    </w:p>
    <w:p w:rsidR="00C87E51" w:rsidRDefault="00C87E51" w:rsidP="00C87E51">
      <w:pPr>
        <w:pStyle w:val="ListParagraph"/>
        <w:numPr>
          <w:ilvl w:val="0"/>
          <w:numId w:val="2"/>
        </w:numPr>
        <w:rPr>
          <w:rFonts w:ascii="Times New Roman" w:hAnsi="Times New Roman" w:cs="Times New Roman"/>
          <w:sz w:val="26"/>
          <w:szCs w:val="26"/>
        </w:rPr>
      </w:pPr>
      <w:r w:rsidRPr="00315E7D">
        <w:rPr>
          <w:rFonts w:ascii="Times New Roman" w:hAnsi="Times New Roman" w:cs="Times New Roman"/>
          <w:sz w:val="26"/>
          <w:szCs w:val="26"/>
        </w:rPr>
        <w:lastRenderedPageBreak/>
        <w:t xml:space="preserve">Lợi nhuận kinh tế là chênh lệch giữa </w:t>
      </w:r>
      <w:r w:rsidRPr="00315E7D">
        <w:rPr>
          <w:rFonts w:ascii="Times New Roman" w:hAnsi="Times New Roman" w:cs="Times New Roman"/>
          <w:i/>
          <w:sz w:val="26"/>
          <w:szCs w:val="26"/>
        </w:rPr>
        <w:t>tỷ suất sinh lợi của vốn đầu tư</w:t>
      </w:r>
      <w:r w:rsidRPr="00315E7D">
        <w:rPr>
          <w:rFonts w:ascii="Times New Roman" w:hAnsi="Times New Roman" w:cs="Times New Roman"/>
          <w:sz w:val="26"/>
          <w:szCs w:val="26"/>
        </w:rPr>
        <w:t xml:space="preserve"> và </w:t>
      </w:r>
      <w:r w:rsidRPr="00315E7D">
        <w:rPr>
          <w:rFonts w:ascii="Times New Roman" w:hAnsi="Times New Roman" w:cs="Times New Roman"/>
          <w:i/>
          <w:sz w:val="26"/>
          <w:szCs w:val="26"/>
        </w:rPr>
        <w:t xml:space="preserve">chi phí sử dụng vốn </w:t>
      </w:r>
      <w:r w:rsidRPr="00C14757">
        <w:rPr>
          <w:rFonts w:ascii="Times New Roman" w:hAnsi="Times New Roman" w:cs="Times New Roman"/>
          <w:sz w:val="26"/>
          <w:szCs w:val="26"/>
        </w:rPr>
        <w:t>nhân với</w:t>
      </w:r>
      <w:r w:rsidRPr="00315E7D">
        <w:rPr>
          <w:rFonts w:ascii="Times New Roman" w:hAnsi="Times New Roman" w:cs="Times New Roman"/>
          <w:i/>
          <w:sz w:val="26"/>
          <w:szCs w:val="26"/>
        </w:rPr>
        <w:t xml:space="preserve"> số vốn đã đầu tư</w:t>
      </w:r>
      <w:r w:rsidRPr="00315E7D">
        <w:rPr>
          <w:rFonts w:ascii="Times New Roman" w:hAnsi="Times New Roman" w:cs="Times New Roman"/>
          <w:sz w:val="26"/>
          <w:szCs w:val="26"/>
        </w:rPr>
        <w:t>.</w:t>
      </w:r>
    </w:p>
    <w:p w:rsidR="00C87E51" w:rsidRDefault="00C87E51" w:rsidP="00C87E51">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d</w:t>
      </w:r>
      <w:r w:rsidRPr="00C14757">
        <w:rPr>
          <w:rFonts w:ascii="Times New Roman" w:hAnsi="Times New Roman" w:cs="Times New Roman"/>
          <w:sz w:val="26"/>
          <w:szCs w:val="26"/>
        </w:rPr>
        <w:t>. Tỷ suất đầu tư = Tăng trưởng / ROIC = 2% / 10% = 20%.</w:t>
      </w:r>
    </w:p>
    <w:p w:rsidR="00C87E51" w:rsidRDefault="00C87E51" w:rsidP="00C87E51">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c. Giá trị = 300 x (1 – 5% / 15%) / (13% - 5%) = 2500.</w:t>
      </w:r>
    </w:p>
    <w:p w:rsidR="00C87E51" w:rsidRDefault="00C87E51" w:rsidP="00C87E51">
      <w:pPr>
        <w:rPr>
          <w:rFonts w:ascii="Times New Roman" w:hAnsi="Times New Roman" w:cs="Times New Roman"/>
          <w:sz w:val="26"/>
          <w:szCs w:val="26"/>
        </w:rPr>
      </w:pPr>
      <w:r w:rsidRPr="00890FA0">
        <w:rPr>
          <w:rFonts w:ascii="Times New Roman" w:hAnsi="Times New Roman" w:cs="Times New Roman"/>
          <w:i/>
          <w:sz w:val="26"/>
          <w:szCs w:val="26"/>
        </w:rPr>
        <w:t>Bảo toàn giá trị và vai trò của rủi ro</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Thay đổi cấu trúc vốn chỉ tạo ra giá trị nếu nó </w:t>
      </w:r>
      <w:r w:rsidRPr="00092C35">
        <w:rPr>
          <w:rFonts w:ascii="Times New Roman" w:hAnsi="Times New Roman" w:cs="Times New Roman"/>
          <w:i/>
          <w:sz w:val="26"/>
          <w:szCs w:val="26"/>
        </w:rPr>
        <w:t>cải thiện dòng tiền hoặc giảm chi phí sử dụng vốn</w:t>
      </w:r>
      <w:r w:rsidRPr="00890FA0">
        <w:rPr>
          <w:rFonts w:ascii="Times New Roman" w:hAnsi="Times New Roman" w:cs="Times New Roman"/>
          <w:sz w:val="26"/>
          <w:szCs w:val="26"/>
        </w:rPr>
        <w:t>.</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Một thương vụ mua lại sẽ chỉ tạo ra giá trị nếu nó làm tăng dòng tiền bằng cách </w:t>
      </w:r>
      <w:r w:rsidRPr="00092C35">
        <w:rPr>
          <w:rFonts w:ascii="Times New Roman" w:hAnsi="Times New Roman" w:cs="Times New Roman"/>
          <w:i/>
          <w:sz w:val="26"/>
          <w:szCs w:val="26"/>
        </w:rPr>
        <w:t>giảm chi phí, tăng tốc độ tăng trưởng doanh thu hoặc cải thiện việc sử dụng vốn cố định hoặc vốn lưu động</w:t>
      </w:r>
      <w:r w:rsidRPr="00890FA0">
        <w:rPr>
          <w:rFonts w:ascii="Times New Roman" w:hAnsi="Times New Roman" w:cs="Times New Roman"/>
          <w:sz w:val="26"/>
          <w:szCs w:val="26"/>
        </w:rPr>
        <w:t>.</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Đối với các công ty giao dịch đại chúng, rủi ro không thể đa dạng hóa </w:t>
      </w:r>
      <w:r w:rsidRPr="00092C35">
        <w:rPr>
          <w:rFonts w:ascii="Times New Roman" w:hAnsi="Times New Roman" w:cs="Times New Roman"/>
          <w:i/>
          <w:sz w:val="26"/>
          <w:szCs w:val="26"/>
        </w:rPr>
        <w:t>ảnh hưởng đến chi phí vốn</w:t>
      </w:r>
      <w:r w:rsidRPr="00890FA0">
        <w:rPr>
          <w:rFonts w:ascii="Times New Roman" w:hAnsi="Times New Roman" w:cs="Times New Roman"/>
          <w:sz w:val="26"/>
          <w:szCs w:val="26"/>
        </w:rPr>
        <w:t xml:space="preserve"> và rủi ro có thể đa dạng hóa </w:t>
      </w:r>
      <w:r w:rsidRPr="00092C35">
        <w:rPr>
          <w:rFonts w:ascii="Times New Roman" w:hAnsi="Times New Roman" w:cs="Times New Roman"/>
          <w:i/>
          <w:sz w:val="26"/>
          <w:szCs w:val="26"/>
        </w:rPr>
        <w:t>thì không</w:t>
      </w:r>
      <w:r w:rsidRPr="00890FA0">
        <w:rPr>
          <w:rFonts w:ascii="Times New Roman" w:hAnsi="Times New Roman" w:cs="Times New Roman"/>
          <w:sz w:val="26"/>
          <w:szCs w:val="26"/>
        </w:rPr>
        <w:t>.</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Rủi ro có thể đa dạng hóa phát sinh từ </w:t>
      </w:r>
      <w:r w:rsidRPr="00092C35">
        <w:rPr>
          <w:rFonts w:ascii="Times New Roman" w:hAnsi="Times New Roman" w:cs="Times New Roman"/>
          <w:i/>
          <w:sz w:val="26"/>
          <w:szCs w:val="26"/>
        </w:rPr>
        <w:t>các yếu tố cụ thể của công ty, chẳng hạn như sự biến động về nhu cầu đối với sản phẩm của công ty, khả năng giữ chân quản lý tài năng và chi phí đầu vào tăng</w:t>
      </w:r>
      <w:r w:rsidRPr="00890FA0">
        <w:rPr>
          <w:rFonts w:ascii="Times New Roman" w:hAnsi="Times New Roman" w:cs="Times New Roman"/>
          <w:sz w:val="26"/>
          <w:szCs w:val="26"/>
        </w:rPr>
        <w:t>.</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Các nhà quản lý chỉ nên phòng ngừa các rủi ro </w:t>
      </w:r>
      <w:r w:rsidRPr="00092C35">
        <w:rPr>
          <w:rFonts w:ascii="Times New Roman" w:hAnsi="Times New Roman" w:cs="Times New Roman"/>
          <w:i/>
          <w:sz w:val="26"/>
          <w:szCs w:val="26"/>
        </w:rPr>
        <w:t>không phải là một phần của hoạt động kinh doanh cốt lõi</w:t>
      </w:r>
      <w:r w:rsidRPr="00890FA0">
        <w:rPr>
          <w:rFonts w:ascii="Times New Roman" w:hAnsi="Times New Roman" w:cs="Times New Roman"/>
          <w:sz w:val="26"/>
          <w:szCs w:val="26"/>
        </w:rPr>
        <w:t>.</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Các nhà quản lý không nên chấp nhận rủi ro về dòng tiền </w:t>
      </w:r>
      <w:r w:rsidRPr="00092C35">
        <w:rPr>
          <w:rFonts w:ascii="Times New Roman" w:hAnsi="Times New Roman" w:cs="Times New Roman"/>
          <w:i/>
          <w:sz w:val="26"/>
          <w:szCs w:val="26"/>
        </w:rPr>
        <w:t>có xác suất phá sản công ty có thể đo lường được</w:t>
      </w:r>
      <w:r w:rsidRPr="00890FA0">
        <w:rPr>
          <w:rFonts w:ascii="Times New Roman" w:hAnsi="Times New Roman" w:cs="Times New Roman"/>
          <w:sz w:val="26"/>
          <w:szCs w:val="26"/>
        </w:rPr>
        <w:t>.</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Khi khả năng đầu tư tiền mặt </w:t>
      </w:r>
      <w:r w:rsidRPr="00092C35">
        <w:rPr>
          <w:rFonts w:ascii="Times New Roman" w:hAnsi="Times New Roman" w:cs="Times New Roman"/>
          <w:i/>
          <w:sz w:val="26"/>
          <w:szCs w:val="26"/>
        </w:rPr>
        <w:t>với lợi nhuận thấp</w:t>
      </w:r>
      <w:r w:rsidRPr="00890FA0">
        <w:rPr>
          <w:rFonts w:ascii="Times New Roman" w:hAnsi="Times New Roman" w:cs="Times New Roman"/>
          <w:sz w:val="26"/>
          <w:szCs w:val="26"/>
        </w:rPr>
        <w:t xml:space="preserve"> là </w:t>
      </w:r>
      <w:r w:rsidRPr="00092C35">
        <w:rPr>
          <w:rFonts w:ascii="Times New Roman" w:hAnsi="Times New Roman" w:cs="Times New Roman"/>
          <w:i/>
          <w:sz w:val="26"/>
          <w:szCs w:val="26"/>
        </w:rPr>
        <w:t>cao</w:t>
      </w:r>
      <w:r w:rsidRPr="00890FA0">
        <w:rPr>
          <w:rFonts w:ascii="Times New Roman" w:hAnsi="Times New Roman" w:cs="Times New Roman"/>
          <w:sz w:val="26"/>
          <w:szCs w:val="26"/>
        </w:rPr>
        <w:t>, việc mua lại cổ phiếu có ý nghĩa như một chiến thuật để tránh phá hủy giá trị.</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Kỹ thuật tài chính là việc sử dụng các công cụ hoặc cấu trúc tài chính, ngoài nợ thẳng và vốn chủ sở hữu, để quản lý cấu trúc vốn và hồ sơ rủi ro của công ty.</w:t>
      </w:r>
    </w:p>
    <w:p w:rsidR="00C87E51" w:rsidRPr="00890FA0"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Bởi vì chi phí lãi vay được khấu trừ thuế, việc mua lại cổ phiếu có thể có tác dụng </w:t>
      </w:r>
      <w:r w:rsidRPr="00092C35">
        <w:rPr>
          <w:rFonts w:ascii="Times New Roman" w:hAnsi="Times New Roman" w:cs="Times New Roman"/>
          <w:i/>
          <w:sz w:val="26"/>
          <w:szCs w:val="26"/>
        </w:rPr>
        <w:t>làm tăng thu nhập trên mỗi cổ phiếu</w:t>
      </w:r>
      <w:r w:rsidRPr="00890FA0">
        <w:rPr>
          <w:rFonts w:ascii="Times New Roman" w:hAnsi="Times New Roman" w:cs="Times New Roman"/>
          <w:sz w:val="26"/>
          <w:szCs w:val="26"/>
        </w:rPr>
        <w:t xml:space="preserve">, nhưng điều này có thể không làm tăng giá cổ phiếu vì </w:t>
      </w:r>
      <w:r w:rsidRPr="00092C35">
        <w:rPr>
          <w:rFonts w:ascii="Times New Roman" w:hAnsi="Times New Roman" w:cs="Times New Roman"/>
          <w:i/>
          <w:sz w:val="26"/>
          <w:szCs w:val="26"/>
        </w:rPr>
        <w:t>tỷ lệ giá trên thu nhập (P/E) có thể giảm</w:t>
      </w:r>
      <w:r w:rsidRPr="00890FA0">
        <w:rPr>
          <w:rFonts w:ascii="Times New Roman" w:hAnsi="Times New Roman" w:cs="Times New Roman"/>
          <w:sz w:val="26"/>
          <w:szCs w:val="26"/>
        </w:rPr>
        <w:t>.</w:t>
      </w:r>
    </w:p>
    <w:p w:rsidR="00C87E51" w:rsidRDefault="00C87E51" w:rsidP="00C87E51">
      <w:pPr>
        <w:pStyle w:val="ListParagraph"/>
        <w:numPr>
          <w:ilvl w:val="0"/>
          <w:numId w:val="5"/>
        </w:numPr>
        <w:rPr>
          <w:rFonts w:ascii="Times New Roman" w:hAnsi="Times New Roman" w:cs="Times New Roman"/>
          <w:sz w:val="26"/>
          <w:szCs w:val="26"/>
        </w:rPr>
      </w:pPr>
      <w:r w:rsidRPr="00890FA0">
        <w:rPr>
          <w:rFonts w:ascii="Times New Roman" w:hAnsi="Times New Roman" w:cs="Times New Roman"/>
          <w:sz w:val="26"/>
          <w:szCs w:val="26"/>
        </w:rPr>
        <w:t xml:space="preserve">Các nghiên cứu về việc mua lại cổ phiếu đã chỉ ra rằng các công ty </w:t>
      </w:r>
      <w:r w:rsidRPr="00092C35">
        <w:rPr>
          <w:rFonts w:ascii="Times New Roman" w:hAnsi="Times New Roman" w:cs="Times New Roman"/>
          <w:i/>
          <w:sz w:val="26"/>
          <w:szCs w:val="26"/>
        </w:rPr>
        <w:t>không giỏi</w:t>
      </w:r>
      <w:r w:rsidRPr="00890FA0">
        <w:rPr>
          <w:rFonts w:ascii="Times New Roman" w:hAnsi="Times New Roman" w:cs="Times New Roman"/>
          <w:sz w:val="26"/>
          <w:szCs w:val="26"/>
        </w:rPr>
        <w:t xml:space="preserve"> trong việc xác định thời điểm mua lại cổ phiếu, họ thường mua khi </w:t>
      </w:r>
      <w:r w:rsidRPr="00092C35">
        <w:rPr>
          <w:rFonts w:ascii="Times New Roman" w:hAnsi="Times New Roman" w:cs="Times New Roman"/>
          <w:i/>
          <w:sz w:val="26"/>
          <w:szCs w:val="26"/>
        </w:rPr>
        <w:t>giá cổ phiếu của họ cao thay vì thấp</w:t>
      </w:r>
      <w:r w:rsidRPr="00890FA0">
        <w:rPr>
          <w:rFonts w:ascii="Times New Roman" w:hAnsi="Times New Roman" w:cs="Times New Roman"/>
          <w:sz w:val="26"/>
          <w:szCs w:val="26"/>
        </w:rPr>
        <w:t>.</w:t>
      </w:r>
    </w:p>
    <w:p w:rsidR="00C87E51" w:rsidRDefault="00C87E51" w:rsidP="00C87E51">
      <w:pPr>
        <w:rPr>
          <w:rFonts w:ascii="Times New Roman" w:hAnsi="Times New Roman" w:cs="Times New Roman"/>
          <w:sz w:val="26"/>
          <w:szCs w:val="26"/>
        </w:rPr>
      </w:pPr>
      <w:r w:rsidRPr="00330127">
        <w:rPr>
          <w:rFonts w:ascii="Times New Roman" w:hAnsi="Times New Roman" w:cs="Times New Roman"/>
          <w:i/>
          <w:sz w:val="26"/>
          <w:szCs w:val="26"/>
        </w:rPr>
        <w:t>Tỷ suất lợi nhuận</w:t>
      </w:r>
    </w:p>
    <w:p w:rsidR="00C87E51"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Năm lực lượng của </w:t>
      </w:r>
      <w:r>
        <w:rPr>
          <w:rFonts w:ascii="Times New Roman" w:hAnsi="Times New Roman" w:cs="Times New Roman"/>
          <w:sz w:val="26"/>
          <w:szCs w:val="26"/>
        </w:rPr>
        <w:t xml:space="preserve">Michael Porter </w:t>
      </w:r>
      <w:r w:rsidRPr="00800659">
        <w:rPr>
          <w:rFonts w:ascii="Times New Roman" w:hAnsi="Times New Roman" w:cs="Times New Roman"/>
          <w:sz w:val="26"/>
          <w:szCs w:val="26"/>
        </w:rPr>
        <w:t>là:</w:t>
      </w:r>
    </w:p>
    <w:p w:rsidR="00C87E51" w:rsidRDefault="00C87E51" w:rsidP="00C87E51">
      <w:pPr>
        <w:pStyle w:val="ListParagraph"/>
        <w:numPr>
          <w:ilvl w:val="1"/>
          <w:numId w:val="7"/>
        </w:numPr>
        <w:rPr>
          <w:rFonts w:ascii="Times New Roman" w:hAnsi="Times New Roman" w:cs="Times New Roman"/>
          <w:sz w:val="26"/>
          <w:szCs w:val="26"/>
        </w:rPr>
      </w:pPr>
      <w:r w:rsidRPr="005F4035">
        <w:rPr>
          <w:rFonts w:ascii="Times New Roman" w:hAnsi="Times New Roman" w:cs="Times New Roman"/>
          <w:sz w:val="26"/>
          <w:szCs w:val="26"/>
        </w:rPr>
        <w:t>Đe doạ gia nhập.</w:t>
      </w:r>
    </w:p>
    <w:p w:rsidR="00C87E51" w:rsidRDefault="00C87E51" w:rsidP="00C87E51">
      <w:pPr>
        <w:pStyle w:val="ListParagraph"/>
        <w:numPr>
          <w:ilvl w:val="1"/>
          <w:numId w:val="7"/>
        </w:numPr>
        <w:rPr>
          <w:rFonts w:ascii="Times New Roman" w:hAnsi="Times New Roman" w:cs="Times New Roman"/>
          <w:sz w:val="26"/>
          <w:szCs w:val="26"/>
        </w:rPr>
      </w:pPr>
      <w:r w:rsidRPr="005F4035">
        <w:rPr>
          <w:rFonts w:ascii="Times New Roman" w:hAnsi="Times New Roman" w:cs="Times New Roman"/>
          <w:sz w:val="26"/>
          <w:szCs w:val="26"/>
        </w:rPr>
        <w:t>Áp lực từ các sản phẩm thay thế.</w:t>
      </w:r>
    </w:p>
    <w:p w:rsidR="00C87E51" w:rsidRDefault="00C87E51" w:rsidP="00C87E51">
      <w:pPr>
        <w:pStyle w:val="ListParagraph"/>
        <w:numPr>
          <w:ilvl w:val="1"/>
          <w:numId w:val="7"/>
        </w:numPr>
        <w:rPr>
          <w:rFonts w:ascii="Times New Roman" w:hAnsi="Times New Roman" w:cs="Times New Roman"/>
          <w:sz w:val="26"/>
          <w:szCs w:val="26"/>
        </w:rPr>
      </w:pPr>
      <w:r w:rsidRPr="005F4035">
        <w:rPr>
          <w:rFonts w:ascii="Times New Roman" w:hAnsi="Times New Roman" w:cs="Times New Roman"/>
          <w:sz w:val="26"/>
          <w:szCs w:val="26"/>
        </w:rPr>
        <w:t>Quyền thương lượng của người mua.</w:t>
      </w:r>
    </w:p>
    <w:p w:rsidR="00C87E51" w:rsidRDefault="00C87E51" w:rsidP="00C87E51">
      <w:pPr>
        <w:pStyle w:val="ListParagraph"/>
        <w:numPr>
          <w:ilvl w:val="1"/>
          <w:numId w:val="7"/>
        </w:numPr>
        <w:rPr>
          <w:rFonts w:ascii="Times New Roman" w:hAnsi="Times New Roman" w:cs="Times New Roman"/>
          <w:sz w:val="26"/>
          <w:szCs w:val="26"/>
        </w:rPr>
      </w:pPr>
      <w:r w:rsidRPr="005F4035">
        <w:rPr>
          <w:rFonts w:ascii="Times New Roman" w:hAnsi="Times New Roman" w:cs="Times New Roman"/>
          <w:sz w:val="26"/>
          <w:szCs w:val="26"/>
        </w:rPr>
        <w:t>Quyền thương lượng của nhà cung cấp.</w:t>
      </w:r>
    </w:p>
    <w:p w:rsidR="00C87E51" w:rsidRPr="005F4035" w:rsidRDefault="00C87E51" w:rsidP="00C87E51">
      <w:pPr>
        <w:pStyle w:val="ListParagraph"/>
        <w:numPr>
          <w:ilvl w:val="1"/>
          <w:numId w:val="7"/>
        </w:numPr>
        <w:rPr>
          <w:rFonts w:ascii="Times New Roman" w:hAnsi="Times New Roman" w:cs="Times New Roman"/>
          <w:sz w:val="26"/>
          <w:szCs w:val="26"/>
        </w:rPr>
      </w:pPr>
      <w:r w:rsidRPr="005F4035">
        <w:rPr>
          <w:rFonts w:ascii="Times New Roman" w:hAnsi="Times New Roman" w:cs="Times New Roman"/>
          <w:sz w:val="26"/>
          <w:szCs w:val="26"/>
        </w:rPr>
        <w:t>Mức độ cạnh tranh giữa các đối thủ hiện có.</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Động lực chính của ROIC là </w:t>
      </w:r>
      <w:r w:rsidRPr="00425D1F">
        <w:rPr>
          <w:rFonts w:ascii="Times New Roman" w:hAnsi="Times New Roman" w:cs="Times New Roman"/>
          <w:i/>
          <w:sz w:val="26"/>
          <w:szCs w:val="26"/>
        </w:rPr>
        <w:t>lợi thế cạnh tranh</w:t>
      </w:r>
      <w:r w:rsidRPr="00800659">
        <w:rPr>
          <w:rFonts w:ascii="Times New Roman" w:hAnsi="Times New Roman" w:cs="Times New Roman"/>
          <w:sz w:val="26"/>
          <w:szCs w:val="26"/>
        </w:rPr>
        <w:t>.</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Các công ty đã khá thành công trong việc duy trì tỷ lệ ROIC của họ.</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lastRenderedPageBreak/>
        <w:t>Trong bối cảnh lợi thế cạnh tranh và ROIC, chất lượng có nghĩa là sự khác biệt thực tế hoặc có thể cảm nhận được giữa sản phẩm hoặc dịch vụ này với sản phẩm hoặc dịch vụ khác khiến người tiêu dùng trả giá cao hơn.</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Để có lợi thế về giá, sử dụng kỷ luật định giá hợp lý đòi hỏi </w:t>
      </w:r>
      <w:r w:rsidRPr="00425D1F">
        <w:rPr>
          <w:rFonts w:ascii="Times New Roman" w:hAnsi="Times New Roman" w:cs="Times New Roman"/>
          <w:i/>
          <w:sz w:val="26"/>
          <w:szCs w:val="26"/>
        </w:rPr>
        <w:t>phải có một nhà dẫn đầu về giá mà tất cả các nhà sản xuất khác tuân theo</w:t>
      </w:r>
      <w:r w:rsidRPr="00800659">
        <w:rPr>
          <w:rFonts w:ascii="Times New Roman" w:hAnsi="Times New Roman" w:cs="Times New Roman"/>
          <w:sz w:val="26"/>
          <w:szCs w:val="26"/>
        </w:rPr>
        <w:t xml:space="preserve"> hoặc </w:t>
      </w:r>
      <w:r w:rsidRPr="00425D1F">
        <w:rPr>
          <w:rFonts w:ascii="Times New Roman" w:hAnsi="Times New Roman" w:cs="Times New Roman"/>
          <w:i/>
          <w:sz w:val="26"/>
          <w:szCs w:val="26"/>
        </w:rPr>
        <w:t>các rào cản gia nhập</w:t>
      </w:r>
      <w:r w:rsidRPr="00800659">
        <w:rPr>
          <w:rFonts w:ascii="Times New Roman" w:hAnsi="Times New Roman" w:cs="Times New Roman"/>
          <w:sz w:val="26"/>
          <w:szCs w:val="26"/>
        </w:rPr>
        <w:t>.</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Hai thuật ngữ (tính kinh tế theo quy mô và sản phẩm có khả năng mở rộng) tương tự nhau, nhưng chúng không giống nhau. Nếu một công ty có lợi thế theo quy mô, thì chi phí trung bình của nó sẽ giảm khi sản lượng tăng lên. Nếu một công ty có các sản phẩm có khả năng mở rộng, thì chi phí bổ sung của nó để sản xuất sản phẩm về cơ bản bằng 0 cho mỗi đơn vị sản lượng bổ sung. Một ví dụ là việc phân phối hàng hóa vật chất và cung cấp thông tin qua Internet. Hàng hóa thực tế yêu cầu chi phí giao hàng, nhưng chi phí đó cho một địa điểm nhất định sẽ thấp hơn cho mỗi đơn vị bổ sung trong một lần giao hàng nhất định. Trong việc cung cấp thông tin, đơn vị đầu tiên và đơn vị cuối cùng sẽ có cùng chi phí phân phối, về cơ bản sẽ bằng không.</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Từ năm 1963 đến đầu những năm 2000, ROIC trung bình là khoảng </w:t>
      </w:r>
      <w:r w:rsidRPr="005A7059">
        <w:rPr>
          <w:rFonts w:ascii="Times New Roman" w:hAnsi="Times New Roman" w:cs="Times New Roman"/>
          <w:i/>
          <w:sz w:val="26"/>
          <w:szCs w:val="26"/>
        </w:rPr>
        <w:t>10%</w:t>
      </w:r>
      <w:r w:rsidRPr="00800659">
        <w:rPr>
          <w:rFonts w:ascii="Times New Roman" w:hAnsi="Times New Roman" w:cs="Times New Roman"/>
          <w:sz w:val="26"/>
          <w:szCs w:val="26"/>
        </w:rPr>
        <w:t xml:space="preserve"> và phạm vi liên phần tư là từ </w:t>
      </w:r>
      <w:r w:rsidRPr="005A7059">
        <w:rPr>
          <w:rFonts w:ascii="Times New Roman" w:hAnsi="Times New Roman" w:cs="Times New Roman"/>
          <w:i/>
          <w:sz w:val="26"/>
          <w:szCs w:val="26"/>
        </w:rPr>
        <w:t>5%</w:t>
      </w:r>
      <w:r w:rsidRPr="00800659">
        <w:rPr>
          <w:rFonts w:ascii="Times New Roman" w:hAnsi="Times New Roman" w:cs="Times New Roman"/>
          <w:sz w:val="26"/>
          <w:szCs w:val="26"/>
        </w:rPr>
        <w:t xml:space="preserve"> đến </w:t>
      </w:r>
      <w:r w:rsidRPr="005A7059">
        <w:rPr>
          <w:rFonts w:ascii="Times New Roman" w:hAnsi="Times New Roman" w:cs="Times New Roman"/>
          <w:i/>
          <w:sz w:val="26"/>
          <w:szCs w:val="26"/>
        </w:rPr>
        <w:t>20%</w:t>
      </w:r>
      <w:r w:rsidRPr="00800659">
        <w:rPr>
          <w:rFonts w:ascii="Times New Roman" w:hAnsi="Times New Roman" w:cs="Times New Roman"/>
          <w:sz w:val="26"/>
          <w:szCs w:val="26"/>
        </w:rPr>
        <w:t>.</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Kể từ đầu những năm 2000, ROIC trung bình là khoảng </w:t>
      </w:r>
      <w:r w:rsidRPr="005A7059">
        <w:rPr>
          <w:rFonts w:ascii="Times New Roman" w:hAnsi="Times New Roman" w:cs="Times New Roman"/>
          <w:i/>
          <w:sz w:val="26"/>
          <w:szCs w:val="26"/>
        </w:rPr>
        <w:t>16%</w:t>
      </w:r>
      <w:r w:rsidRPr="00800659">
        <w:rPr>
          <w:rFonts w:ascii="Times New Roman" w:hAnsi="Times New Roman" w:cs="Times New Roman"/>
          <w:sz w:val="26"/>
          <w:szCs w:val="26"/>
        </w:rPr>
        <w:t xml:space="preserve"> và phạm vi giữa các phần tư là từ </w:t>
      </w:r>
      <w:r w:rsidRPr="005A7059">
        <w:rPr>
          <w:rFonts w:ascii="Times New Roman" w:hAnsi="Times New Roman" w:cs="Times New Roman"/>
          <w:i/>
          <w:sz w:val="26"/>
          <w:szCs w:val="26"/>
        </w:rPr>
        <w:t>6%</w:t>
      </w:r>
      <w:r w:rsidRPr="00800659">
        <w:rPr>
          <w:rFonts w:ascii="Times New Roman" w:hAnsi="Times New Roman" w:cs="Times New Roman"/>
          <w:sz w:val="26"/>
          <w:szCs w:val="26"/>
        </w:rPr>
        <w:t xml:space="preserve"> đến </w:t>
      </w:r>
      <w:r w:rsidRPr="005A7059">
        <w:rPr>
          <w:rFonts w:ascii="Times New Roman" w:hAnsi="Times New Roman" w:cs="Times New Roman"/>
          <w:i/>
          <w:sz w:val="26"/>
          <w:szCs w:val="26"/>
        </w:rPr>
        <w:t>35%</w:t>
      </w:r>
      <w:r w:rsidRPr="00800659">
        <w:rPr>
          <w:rFonts w:ascii="Times New Roman" w:hAnsi="Times New Roman" w:cs="Times New Roman"/>
          <w:sz w:val="26"/>
          <w:szCs w:val="26"/>
        </w:rPr>
        <w:t>.</w:t>
      </w:r>
    </w:p>
    <w:p w:rsidR="00C87E51" w:rsidRPr="00800659"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Sự gia tăng ROIC trung bình và mở rộng phân phối ROIC là kết quả của </w:t>
      </w:r>
      <w:r w:rsidRPr="000505DF">
        <w:rPr>
          <w:rFonts w:ascii="Times New Roman" w:hAnsi="Times New Roman" w:cs="Times New Roman"/>
          <w:i/>
          <w:sz w:val="26"/>
          <w:szCs w:val="26"/>
        </w:rPr>
        <w:t>sự thay đổi thành phần của các công ty Hoa Kỳ. Phần trăm lợi nhuận của công ty cao hơn đến từ các lĩnh vực có ROIC cao, chẳng hạn như công nghệ thông tin, thiết bị y tế và dược phẩm</w:t>
      </w:r>
      <w:r w:rsidRPr="00800659">
        <w:rPr>
          <w:rFonts w:ascii="Times New Roman" w:hAnsi="Times New Roman" w:cs="Times New Roman"/>
          <w:sz w:val="26"/>
          <w:szCs w:val="26"/>
        </w:rPr>
        <w:t>.</w:t>
      </w:r>
    </w:p>
    <w:p w:rsidR="00C87E51" w:rsidRDefault="00C87E51" w:rsidP="00C87E51">
      <w:pPr>
        <w:pStyle w:val="ListParagraph"/>
        <w:numPr>
          <w:ilvl w:val="0"/>
          <w:numId w:val="7"/>
        </w:numPr>
        <w:rPr>
          <w:rFonts w:ascii="Times New Roman" w:hAnsi="Times New Roman" w:cs="Times New Roman"/>
          <w:sz w:val="26"/>
          <w:szCs w:val="26"/>
        </w:rPr>
      </w:pPr>
      <w:r w:rsidRPr="00800659">
        <w:rPr>
          <w:rFonts w:ascii="Times New Roman" w:hAnsi="Times New Roman" w:cs="Times New Roman"/>
          <w:sz w:val="26"/>
          <w:szCs w:val="26"/>
        </w:rPr>
        <w:t xml:space="preserve">Lý do cho sự khác biệt ngày càng tăng giữa ROIC không có lợi thế thương mại và ROIC bao gồm cả lợi thế thương mại là </w:t>
      </w:r>
      <w:r w:rsidRPr="009A0663">
        <w:rPr>
          <w:rFonts w:ascii="Times New Roman" w:hAnsi="Times New Roman" w:cs="Times New Roman"/>
          <w:i/>
          <w:sz w:val="26"/>
          <w:szCs w:val="26"/>
        </w:rPr>
        <w:t>do các công ty mua lại đang trả phí bảo hiểm cao hơn phản ánh giá trị mà họ mong đợi thêm vào công ty bị mua</w:t>
      </w:r>
      <w:r w:rsidRPr="00800659">
        <w:rPr>
          <w:rFonts w:ascii="Times New Roman" w:hAnsi="Times New Roman" w:cs="Times New Roman"/>
          <w:sz w:val="26"/>
          <w:szCs w:val="26"/>
        </w:rPr>
        <w:t>.</w:t>
      </w:r>
    </w:p>
    <w:p w:rsidR="00C87E51" w:rsidRDefault="00C87E51" w:rsidP="00C87E51">
      <w:pPr>
        <w:pStyle w:val="ListParagraph"/>
        <w:numPr>
          <w:ilvl w:val="0"/>
          <w:numId w:val="7"/>
        </w:numPr>
        <w:rPr>
          <w:rFonts w:ascii="Times New Roman" w:hAnsi="Times New Roman" w:cs="Times New Roman"/>
          <w:sz w:val="26"/>
          <w:szCs w:val="26"/>
        </w:rPr>
      </w:pPr>
      <w:r w:rsidRPr="00CB7BDA">
        <w:rPr>
          <w:rFonts w:ascii="Times New Roman" w:hAnsi="Times New Roman" w:cs="Times New Roman"/>
          <w:sz w:val="26"/>
          <w:szCs w:val="26"/>
        </w:rPr>
        <w:t>Xếp hạng của ngành dựa trên ROIC:</w:t>
      </w:r>
    </w:p>
    <w:tbl>
      <w:tblPr>
        <w:tblW w:w="0" w:type="auto"/>
        <w:tblInd w:w="215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4090"/>
        <w:gridCol w:w="1829"/>
      </w:tblGrid>
      <w:tr w:rsidR="00C87E51" w:rsidRPr="00402418" w:rsidTr="00F022A2">
        <w:trPr>
          <w:trHeight w:val="417"/>
        </w:trPr>
        <w:tc>
          <w:tcPr>
            <w:tcW w:w="4090" w:type="dxa"/>
          </w:tcPr>
          <w:p w:rsidR="00C87E51" w:rsidRPr="00402418" w:rsidRDefault="00C87E51" w:rsidP="00F022A2">
            <w:pPr>
              <w:pStyle w:val="TableParagraph"/>
              <w:ind w:left="50"/>
              <w:rPr>
                <w:sz w:val="26"/>
                <w:szCs w:val="26"/>
              </w:rPr>
            </w:pPr>
            <w:r w:rsidRPr="00402418">
              <w:rPr>
                <w:sz w:val="26"/>
                <w:szCs w:val="26"/>
              </w:rPr>
              <w:t>A.</w:t>
            </w:r>
            <w:r w:rsidRPr="00402418">
              <w:rPr>
                <w:spacing w:val="10"/>
                <w:sz w:val="26"/>
                <w:szCs w:val="26"/>
              </w:rPr>
              <w:t xml:space="preserve"> </w:t>
            </w:r>
            <w:r w:rsidRPr="00402418">
              <w:rPr>
                <w:sz w:val="26"/>
                <w:szCs w:val="26"/>
              </w:rPr>
              <w:t>Giấy, lâm sản</w:t>
            </w:r>
          </w:p>
        </w:tc>
        <w:tc>
          <w:tcPr>
            <w:tcW w:w="1829" w:type="dxa"/>
          </w:tcPr>
          <w:p w:rsidR="00C87E51" w:rsidRPr="00402418" w:rsidRDefault="00C87E51" w:rsidP="00F022A2">
            <w:pPr>
              <w:pStyle w:val="TableParagraph"/>
              <w:tabs>
                <w:tab w:val="left" w:pos="1796"/>
              </w:tabs>
              <w:ind w:right="-44"/>
              <w:jc w:val="center"/>
              <w:rPr>
                <w:sz w:val="26"/>
                <w:szCs w:val="26"/>
              </w:rPr>
            </w:pPr>
            <w:r>
              <w:rPr>
                <w:w w:val="105"/>
                <w:sz w:val="26"/>
                <w:szCs w:val="26"/>
              </w:rPr>
              <w:t>1. B</w:t>
            </w:r>
          </w:p>
        </w:tc>
      </w:tr>
      <w:tr w:rsidR="00C87E51" w:rsidRPr="00402418" w:rsidTr="00F022A2">
        <w:trPr>
          <w:trHeight w:val="417"/>
        </w:trPr>
        <w:tc>
          <w:tcPr>
            <w:tcW w:w="4090" w:type="dxa"/>
          </w:tcPr>
          <w:p w:rsidR="00C87E51" w:rsidRPr="00402418" w:rsidRDefault="00C87E51" w:rsidP="00F022A2">
            <w:pPr>
              <w:pStyle w:val="TableParagraph"/>
              <w:ind w:left="50"/>
              <w:rPr>
                <w:sz w:val="26"/>
                <w:szCs w:val="26"/>
              </w:rPr>
            </w:pPr>
            <w:r w:rsidRPr="00402418">
              <w:rPr>
                <w:sz w:val="26"/>
                <w:szCs w:val="26"/>
              </w:rPr>
              <w:t>B.</w:t>
            </w:r>
            <w:r w:rsidRPr="00402418">
              <w:rPr>
                <w:spacing w:val="7"/>
                <w:sz w:val="26"/>
                <w:szCs w:val="26"/>
              </w:rPr>
              <w:t xml:space="preserve"> </w:t>
            </w:r>
            <w:r w:rsidRPr="00402418">
              <w:rPr>
                <w:sz w:val="26"/>
                <w:szCs w:val="26"/>
              </w:rPr>
              <w:t>Dược phẩm</w:t>
            </w:r>
          </w:p>
        </w:tc>
        <w:tc>
          <w:tcPr>
            <w:tcW w:w="1829" w:type="dxa"/>
          </w:tcPr>
          <w:p w:rsidR="00C87E51" w:rsidRPr="00402418" w:rsidRDefault="00C87E51" w:rsidP="00F022A2">
            <w:pPr>
              <w:pStyle w:val="TableParagraph"/>
              <w:tabs>
                <w:tab w:val="left" w:pos="1796"/>
              </w:tabs>
              <w:ind w:right="-44"/>
              <w:jc w:val="center"/>
              <w:rPr>
                <w:sz w:val="26"/>
                <w:szCs w:val="26"/>
              </w:rPr>
            </w:pPr>
            <w:r>
              <w:rPr>
                <w:w w:val="105"/>
                <w:sz w:val="26"/>
                <w:szCs w:val="26"/>
              </w:rPr>
              <w:t>2. D</w:t>
            </w:r>
          </w:p>
        </w:tc>
      </w:tr>
      <w:tr w:rsidR="00C87E51" w:rsidRPr="00402418" w:rsidTr="00F022A2">
        <w:trPr>
          <w:trHeight w:val="417"/>
        </w:trPr>
        <w:tc>
          <w:tcPr>
            <w:tcW w:w="4090" w:type="dxa"/>
          </w:tcPr>
          <w:p w:rsidR="00C87E51" w:rsidRPr="00402418" w:rsidRDefault="00C87E51" w:rsidP="00F022A2">
            <w:pPr>
              <w:pStyle w:val="TableParagraph"/>
              <w:ind w:left="50"/>
              <w:rPr>
                <w:sz w:val="26"/>
                <w:szCs w:val="26"/>
              </w:rPr>
            </w:pPr>
            <w:r w:rsidRPr="00402418">
              <w:rPr>
                <w:spacing w:val="-4"/>
                <w:w w:val="105"/>
                <w:sz w:val="26"/>
                <w:szCs w:val="26"/>
              </w:rPr>
              <w:t>C.</w:t>
            </w:r>
            <w:r w:rsidRPr="00402418">
              <w:rPr>
                <w:spacing w:val="-15"/>
                <w:w w:val="105"/>
                <w:sz w:val="26"/>
                <w:szCs w:val="26"/>
              </w:rPr>
              <w:t xml:space="preserve"> </w:t>
            </w:r>
            <w:r w:rsidRPr="00402418">
              <w:rPr>
                <w:spacing w:val="-4"/>
                <w:w w:val="105"/>
                <w:sz w:val="26"/>
                <w:szCs w:val="26"/>
              </w:rPr>
              <w:t>Mặt hàng chủ lực của người tiêu dùng</w:t>
            </w:r>
          </w:p>
        </w:tc>
        <w:tc>
          <w:tcPr>
            <w:tcW w:w="1829" w:type="dxa"/>
          </w:tcPr>
          <w:p w:rsidR="00C87E51" w:rsidRPr="00402418" w:rsidRDefault="00C87E51" w:rsidP="00F022A2">
            <w:pPr>
              <w:pStyle w:val="TableParagraph"/>
              <w:tabs>
                <w:tab w:val="left" w:pos="1796"/>
              </w:tabs>
              <w:ind w:right="-44"/>
              <w:jc w:val="center"/>
              <w:rPr>
                <w:sz w:val="26"/>
                <w:szCs w:val="26"/>
              </w:rPr>
            </w:pPr>
            <w:r>
              <w:rPr>
                <w:w w:val="105"/>
                <w:sz w:val="26"/>
                <w:szCs w:val="26"/>
              </w:rPr>
              <w:t>3. D</w:t>
            </w:r>
          </w:p>
        </w:tc>
      </w:tr>
      <w:tr w:rsidR="00C87E51" w:rsidRPr="00402418" w:rsidTr="00F022A2">
        <w:trPr>
          <w:trHeight w:val="417"/>
        </w:trPr>
        <w:tc>
          <w:tcPr>
            <w:tcW w:w="4090" w:type="dxa"/>
          </w:tcPr>
          <w:p w:rsidR="00C87E51" w:rsidRPr="00402418" w:rsidRDefault="00C87E51" w:rsidP="00F022A2">
            <w:pPr>
              <w:pStyle w:val="TableParagraph"/>
              <w:ind w:left="50"/>
              <w:rPr>
                <w:sz w:val="26"/>
                <w:szCs w:val="26"/>
              </w:rPr>
            </w:pPr>
            <w:r w:rsidRPr="00402418">
              <w:rPr>
                <w:sz w:val="26"/>
                <w:szCs w:val="26"/>
              </w:rPr>
              <w:t>D.</w:t>
            </w:r>
            <w:r w:rsidRPr="00402418">
              <w:rPr>
                <w:spacing w:val="11"/>
                <w:sz w:val="26"/>
                <w:szCs w:val="26"/>
              </w:rPr>
              <w:t xml:space="preserve"> </w:t>
            </w:r>
            <w:r w:rsidRPr="00402418">
              <w:rPr>
                <w:sz w:val="26"/>
                <w:szCs w:val="26"/>
              </w:rPr>
              <w:t>Thiết bị, vật tư chăm sóc sức khỏe</w:t>
            </w:r>
          </w:p>
        </w:tc>
        <w:tc>
          <w:tcPr>
            <w:tcW w:w="1829" w:type="dxa"/>
          </w:tcPr>
          <w:p w:rsidR="00C87E51" w:rsidRPr="00402418" w:rsidRDefault="00C87E51" w:rsidP="00F022A2">
            <w:pPr>
              <w:pStyle w:val="TableParagraph"/>
              <w:tabs>
                <w:tab w:val="left" w:pos="1796"/>
              </w:tabs>
              <w:ind w:right="-44"/>
              <w:jc w:val="center"/>
              <w:rPr>
                <w:sz w:val="26"/>
                <w:szCs w:val="26"/>
              </w:rPr>
            </w:pPr>
            <w:r>
              <w:rPr>
                <w:w w:val="105"/>
                <w:sz w:val="26"/>
                <w:szCs w:val="26"/>
              </w:rPr>
              <w:t>4. A</w:t>
            </w:r>
          </w:p>
        </w:tc>
      </w:tr>
    </w:tbl>
    <w:p w:rsidR="00C87E51" w:rsidRDefault="00C87E51" w:rsidP="00C87E51">
      <w:pPr>
        <w:pStyle w:val="ListParagraph"/>
        <w:rPr>
          <w:rFonts w:ascii="Times New Roman" w:hAnsi="Times New Roman" w:cs="Times New Roman"/>
          <w:sz w:val="26"/>
          <w:szCs w:val="26"/>
        </w:rPr>
      </w:pPr>
      <w:r w:rsidRPr="00BF2644">
        <w:rPr>
          <w:rFonts w:ascii="Times New Roman" w:hAnsi="Times New Roman" w:cs="Times New Roman"/>
          <w:sz w:val="26"/>
          <w:szCs w:val="26"/>
        </w:rPr>
        <w:t xml:space="preserve">ROIC trung bình cho A, B, C và D lần lượt </w:t>
      </w:r>
      <w:r>
        <w:rPr>
          <w:rFonts w:ascii="Times New Roman" w:hAnsi="Times New Roman" w:cs="Times New Roman"/>
          <w:sz w:val="26"/>
          <w:szCs w:val="26"/>
        </w:rPr>
        <w:t>vào</w:t>
      </w:r>
      <w:r w:rsidRPr="00BF2644">
        <w:rPr>
          <w:rFonts w:ascii="Times New Roman" w:hAnsi="Times New Roman" w:cs="Times New Roman"/>
          <w:sz w:val="26"/>
          <w:szCs w:val="26"/>
        </w:rPr>
        <w:t xml:space="preserve"> khoảng </w:t>
      </w:r>
      <w:r>
        <w:rPr>
          <w:rFonts w:ascii="Times New Roman" w:hAnsi="Times New Roman" w:cs="Times New Roman"/>
          <w:sz w:val="26"/>
          <w:szCs w:val="26"/>
        </w:rPr>
        <w:t xml:space="preserve">6%, 40%, 20% </w:t>
      </w:r>
      <w:r w:rsidRPr="00BF2644">
        <w:rPr>
          <w:rFonts w:ascii="Times New Roman" w:hAnsi="Times New Roman" w:cs="Times New Roman"/>
          <w:sz w:val="26"/>
          <w:szCs w:val="26"/>
        </w:rPr>
        <w:t>và 28</w:t>
      </w:r>
      <w:r>
        <w:rPr>
          <w:rFonts w:ascii="Times New Roman" w:hAnsi="Times New Roman" w:cs="Times New Roman"/>
          <w:sz w:val="26"/>
          <w:szCs w:val="26"/>
        </w:rPr>
        <w:t>%.</w:t>
      </w:r>
    </w:p>
    <w:p w:rsidR="00C87E51" w:rsidRDefault="00C87E51" w:rsidP="00C87E51">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 xml:space="preserve">b. </w:t>
      </w:r>
      <w:r w:rsidRPr="00B34614">
        <w:rPr>
          <w:rFonts w:ascii="Times New Roman" w:hAnsi="Times New Roman" w:cs="Times New Roman"/>
          <w:sz w:val="26"/>
          <w:szCs w:val="26"/>
        </w:rPr>
        <w:t>ROIC có xu hướng đổi chiều, nhưng các công ty có xu hướng duy trì vị trí tương đối so với giá trị trung bình (tức là cao hơn hoặc thấp hơn) trong 10 năm hoặc hơn.</w:t>
      </w:r>
    </w:p>
    <w:p w:rsidR="00C87E51" w:rsidRPr="004E20D6" w:rsidRDefault="00C87E51" w:rsidP="00C87E51">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a. ROIC = (1 – 0,32) x (3,4 – 1,8) / 16 = 0,068.</w:t>
      </w:r>
      <w:r w:rsidRPr="004E20D6">
        <w:rPr>
          <w:rFonts w:ascii="Times New Roman" w:hAnsi="Times New Roman" w:cs="Times New Roman"/>
          <w:sz w:val="26"/>
          <w:szCs w:val="26"/>
        </w:rPr>
        <w:t xml:space="preserve"> </w:t>
      </w:r>
    </w:p>
    <w:p w:rsidR="00C87E51" w:rsidRDefault="00C87E51" w:rsidP="00C87E51">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lastRenderedPageBreak/>
        <w:t xml:space="preserve">c. </w:t>
      </w:r>
      <w:r w:rsidRPr="004E20D6">
        <w:rPr>
          <w:rFonts w:ascii="Times New Roman" w:hAnsi="Times New Roman" w:cs="Times New Roman"/>
          <w:sz w:val="26"/>
          <w:szCs w:val="26"/>
        </w:rPr>
        <w:t>Đối với các nhà sản xuất ngũ cốc và nhà sản xuất thịt, ROIC lần lượt là 30% và 15%. Các nhà sản xuất ngũ cốc kiếm được lợi nhuận cao hơn do có thể xây dựng thương hiệu cho sản phẩm của họ.</w:t>
      </w:r>
    </w:p>
    <w:p w:rsidR="00C87E51" w:rsidRPr="00B421A2" w:rsidRDefault="00C87E51" w:rsidP="00C87E51">
      <w:pPr>
        <w:rPr>
          <w:rFonts w:ascii="Times New Roman" w:hAnsi="Times New Roman" w:cs="Times New Roman"/>
          <w:i/>
          <w:sz w:val="26"/>
          <w:szCs w:val="26"/>
        </w:rPr>
      </w:pPr>
      <w:r w:rsidRPr="00B421A2">
        <w:rPr>
          <w:rFonts w:ascii="Times New Roman" w:hAnsi="Times New Roman" w:cs="Times New Roman"/>
          <w:i/>
          <w:sz w:val="26"/>
          <w:szCs w:val="26"/>
        </w:rPr>
        <w:t>Sự tăng trưởng</w:t>
      </w:r>
    </w:p>
    <w:p w:rsidR="00C87E51" w:rsidRPr="009C3C69" w:rsidRDefault="00C87E51" w:rsidP="00C87E51">
      <w:pPr>
        <w:pStyle w:val="ListParagraph"/>
        <w:numPr>
          <w:ilvl w:val="0"/>
          <w:numId w:val="9"/>
        </w:numPr>
        <w:rPr>
          <w:rFonts w:ascii="Times New Roman" w:hAnsi="Times New Roman" w:cs="Times New Roman"/>
          <w:sz w:val="26"/>
          <w:szCs w:val="26"/>
        </w:rPr>
      </w:pPr>
      <w:r w:rsidRPr="009C3C69">
        <w:rPr>
          <w:rFonts w:ascii="Times New Roman" w:hAnsi="Times New Roman" w:cs="Times New Roman"/>
          <w:sz w:val="26"/>
          <w:szCs w:val="26"/>
        </w:rPr>
        <w:t>Hai nguồn tăng trưởng hữu cơ là (1) động lực của danh mục đầu tư hoặc tăng quy mô thị trường và (2) tăng thị phần. Tăng trưởng thị trường là động lực tăng trưởng lớn nhất, tiếp theo là hoạt động mua bán và sáp nhập và tăng trưởng thị phần.</w:t>
      </w:r>
    </w:p>
    <w:p w:rsidR="00C87E51" w:rsidRPr="009C3C69" w:rsidRDefault="00C87E51" w:rsidP="00C87E51">
      <w:pPr>
        <w:pStyle w:val="ListParagraph"/>
        <w:numPr>
          <w:ilvl w:val="0"/>
          <w:numId w:val="9"/>
        </w:numPr>
        <w:rPr>
          <w:rFonts w:ascii="Times New Roman" w:hAnsi="Times New Roman" w:cs="Times New Roman"/>
          <w:sz w:val="26"/>
          <w:szCs w:val="26"/>
        </w:rPr>
      </w:pPr>
      <w:r w:rsidRPr="009C3C69">
        <w:rPr>
          <w:rFonts w:ascii="Times New Roman" w:hAnsi="Times New Roman" w:cs="Times New Roman"/>
          <w:sz w:val="26"/>
          <w:szCs w:val="26"/>
        </w:rPr>
        <w:t>Đổi mới gia tăng sẽ hiếm khi tạo ra giá trị lâu dài, bởi vì các đối thủ cạnh tranh có thể dễ dàng trả đũa. Các đối thủ cạnh tranh có thể hạ giá sản phẩm hiện có của họ hoặc giữ nguyên giá của họ</w:t>
      </w:r>
      <w:r>
        <w:rPr>
          <w:rFonts w:ascii="Times New Roman" w:hAnsi="Times New Roman" w:cs="Times New Roman"/>
          <w:sz w:val="26"/>
          <w:szCs w:val="26"/>
        </w:rPr>
        <w:t xml:space="preserve"> </w:t>
      </w:r>
      <w:r w:rsidRPr="009C3C69">
        <w:rPr>
          <w:rFonts w:ascii="Times New Roman" w:hAnsi="Times New Roman" w:cs="Times New Roman"/>
          <w:sz w:val="26"/>
          <w:szCs w:val="26"/>
        </w:rPr>
        <w:t>nếu nhà đổi mới tăng giá sản phẩm cải tiến. Ngoài ra, các đối thủ cũng có thể đưa ra những đổi mới gia tăng của riêng họ, điều này dễ dàng hơn so với việc tạo ra một sản phẩm hoặc dịch vụ mới.</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Trong việc</w:t>
      </w:r>
      <w:r w:rsidRPr="009C3C69">
        <w:rPr>
          <w:rFonts w:ascii="Times New Roman" w:hAnsi="Times New Roman" w:cs="Times New Roman"/>
          <w:sz w:val="26"/>
          <w:szCs w:val="26"/>
        </w:rPr>
        <w:t xml:space="preserve"> phát triển sản phẩm, khó duy trì tăng trưởng vì đối với mỗi sản phẩm </w:t>
      </w:r>
      <w:r w:rsidRPr="00972B17">
        <w:rPr>
          <w:rFonts w:ascii="Times New Roman" w:hAnsi="Times New Roman" w:cs="Times New Roman"/>
          <w:i/>
          <w:sz w:val="26"/>
          <w:szCs w:val="26"/>
        </w:rPr>
        <w:t>đang trưởng thành và đạt đến đỉnh cao về doanh thu</w:t>
      </w:r>
      <w:r w:rsidRPr="009C3C69">
        <w:rPr>
          <w:rFonts w:ascii="Times New Roman" w:hAnsi="Times New Roman" w:cs="Times New Roman"/>
          <w:sz w:val="26"/>
          <w:szCs w:val="26"/>
        </w:rPr>
        <w:t xml:space="preserve">, công ty phải </w:t>
      </w:r>
      <w:r w:rsidRPr="00972B17">
        <w:rPr>
          <w:rFonts w:ascii="Times New Roman" w:hAnsi="Times New Roman" w:cs="Times New Roman"/>
          <w:i/>
          <w:sz w:val="26"/>
          <w:szCs w:val="26"/>
        </w:rPr>
        <w:t>phát triển một sản phẩm mới có tốc độ tăng trưởng nhanh hơn để thay thế nó</w:t>
      </w:r>
      <w:r w:rsidRPr="009C3C69">
        <w:rPr>
          <w:rFonts w:ascii="Times New Roman" w:hAnsi="Times New Roman" w:cs="Times New Roman"/>
          <w:sz w:val="26"/>
          <w:szCs w:val="26"/>
        </w:rPr>
        <w:t xml:space="preserve">. Đây được gọi là hiệu ứng </w:t>
      </w:r>
      <w:r w:rsidRPr="00972B17">
        <w:rPr>
          <w:rFonts w:ascii="Times New Roman" w:hAnsi="Times New Roman" w:cs="Times New Roman"/>
          <w:i/>
          <w:sz w:val="26"/>
          <w:szCs w:val="26"/>
        </w:rPr>
        <w:t>chạy đua danh mục đầu tư</w:t>
      </w:r>
      <w:r w:rsidRPr="009C3C69">
        <w:rPr>
          <w:rFonts w:ascii="Times New Roman" w:hAnsi="Times New Roman" w:cs="Times New Roman"/>
          <w:sz w:val="26"/>
          <w:szCs w:val="26"/>
        </w:rPr>
        <w:t>.</w:t>
      </w:r>
    </w:p>
    <w:p w:rsidR="00C87E51" w:rsidRPr="009C3C69" w:rsidRDefault="00C87E51" w:rsidP="00C87E51">
      <w:pPr>
        <w:pStyle w:val="ListParagraph"/>
        <w:numPr>
          <w:ilvl w:val="0"/>
          <w:numId w:val="9"/>
        </w:numPr>
        <w:rPr>
          <w:rFonts w:ascii="Times New Roman" w:hAnsi="Times New Roman" w:cs="Times New Roman"/>
          <w:sz w:val="26"/>
          <w:szCs w:val="26"/>
        </w:rPr>
      </w:pPr>
      <w:r w:rsidRPr="009C3C69">
        <w:rPr>
          <w:rFonts w:ascii="Times New Roman" w:hAnsi="Times New Roman" w:cs="Times New Roman"/>
          <w:sz w:val="26"/>
          <w:szCs w:val="26"/>
        </w:rPr>
        <w:t>Các công ty giao dịch đại chúng đã tăng trưởng với tốc độ cao hơn GDP. Hai lý do cho điều này là:</w:t>
      </w:r>
    </w:p>
    <w:p w:rsidR="00C87E51" w:rsidRDefault="00C87E51" w:rsidP="00C87E51">
      <w:pPr>
        <w:pStyle w:val="ListParagraph"/>
        <w:numPr>
          <w:ilvl w:val="1"/>
          <w:numId w:val="9"/>
        </w:numPr>
        <w:rPr>
          <w:rFonts w:ascii="Times New Roman" w:hAnsi="Times New Roman" w:cs="Times New Roman"/>
          <w:sz w:val="26"/>
          <w:szCs w:val="26"/>
        </w:rPr>
      </w:pPr>
      <w:r w:rsidRPr="009C3C69">
        <w:rPr>
          <w:rFonts w:ascii="Times New Roman" w:hAnsi="Times New Roman" w:cs="Times New Roman"/>
          <w:sz w:val="26"/>
          <w:szCs w:val="26"/>
        </w:rPr>
        <w:t>Các công ty giao dịch đại chúng có thể phát triển nhanh hơn vì họ dễ dàng huy động vốn, do đó, tốc độ tăng trưởng của họ có thể cao hơn nền kinh tế nói chung với chi phí của các công ty không công khai.</w:t>
      </w:r>
    </w:p>
    <w:p w:rsidR="00C87E51" w:rsidRPr="00210DAC" w:rsidRDefault="00C87E51" w:rsidP="00C87E51">
      <w:pPr>
        <w:pStyle w:val="ListParagraph"/>
        <w:numPr>
          <w:ilvl w:val="1"/>
          <w:numId w:val="9"/>
        </w:numPr>
        <w:rPr>
          <w:rFonts w:ascii="Times New Roman" w:hAnsi="Times New Roman" w:cs="Times New Roman"/>
          <w:sz w:val="26"/>
          <w:szCs w:val="26"/>
        </w:rPr>
      </w:pPr>
      <w:r w:rsidRPr="00210DAC">
        <w:rPr>
          <w:rFonts w:ascii="Times New Roman" w:hAnsi="Times New Roman" w:cs="Times New Roman"/>
          <w:sz w:val="26"/>
          <w:szCs w:val="26"/>
        </w:rPr>
        <w:t>Các công ty đại chúng đã có mức tăng trưởng cao hơn từ việc mở rộng bán hàng ra thị trường nước ngoài, và việc mở rộng thị trường và thu hút người tiêu dùng mới là những phương tiện hiệu quả nhất để tăng trưởng và tạo ra giá trị.</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b</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d</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a</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b</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a</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c</w:t>
      </w:r>
    </w:p>
    <w:p w:rsidR="00C87E51" w:rsidRPr="009C3C69"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d</w:t>
      </w:r>
    </w:p>
    <w:p w:rsidR="00C87E51" w:rsidRDefault="00C87E51" w:rsidP="00C87E51">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a</w:t>
      </w:r>
    </w:p>
    <w:p w:rsidR="00C87E51" w:rsidRPr="009822E0" w:rsidRDefault="00C87E51" w:rsidP="00C87E51">
      <w:pPr>
        <w:rPr>
          <w:rFonts w:ascii="Times New Roman" w:hAnsi="Times New Roman" w:cs="Times New Roman"/>
          <w:b/>
          <w:sz w:val="26"/>
          <w:szCs w:val="26"/>
        </w:rPr>
      </w:pPr>
      <w:r>
        <w:rPr>
          <w:rFonts w:ascii="Times New Roman" w:hAnsi="Times New Roman" w:cs="Times New Roman"/>
          <w:b/>
          <w:sz w:val="26"/>
          <w:szCs w:val="26"/>
        </w:rPr>
        <w:t>Chương 2</w:t>
      </w:r>
      <w:r w:rsidRPr="009822E0">
        <w:rPr>
          <w:rFonts w:ascii="Times New Roman" w:hAnsi="Times New Roman" w:cs="Times New Roman"/>
          <w:b/>
          <w:sz w:val="26"/>
          <w:szCs w:val="26"/>
        </w:rPr>
        <w:t xml:space="preserve">: </w:t>
      </w:r>
      <w:r w:rsidRPr="00B04454">
        <w:rPr>
          <w:rFonts w:ascii="Times New Roman" w:hAnsi="Times New Roman" w:cs="Times New Roman"/>
          <w:b/>
          <w:sz w:val="26"/>
          <w:szCs w:val="26"/>
        </w:rPr>
        <w:t>Các kỹ thuật định giá cốt lõi</w:t>
      </w:r>
    </w:p>
    <w:p w:rsidR="00C87E51" w:rsidRDefault="00C87E51" w:rsidP="00C87E51">
      <w:pPr>
        <w:rPr>
          <w:rFonts w:ascii="Times New Roman" w:hAnsi="Times New Roman" w:cs="Times New Roman"/>
          <w:i/>
          <w:sz w:val="26"/>
          <w:szCs w:val="26"/>
        </w:rPr>
      </w:pPr>
      <w:r w:rsidRPr="00B04454">
        <w:rPr>
          <w:rFonts w:ascii="Times New Roman" w:hAnsi="Times New Roman" w:cs="Times New Roman"/>
          <w:i/>
          <w:sz w:val="26"/>
          <w:szCs w:val="26"/>
        </w:rPr>
        <w:t>Cấu trúc khung cho việc định giá</w:t>
      </w:r>
    </w:p>
    <w:p w:rsidR="00C87E51" w:rsidRPr="00C8268D" w:rsidRDefault="00C87E51" w:rsidP="00C87E51">
      <w:pPr>
        <w:pStyle w:val="ListParagraph"/>
        <w:numPr>
          <w:ilvl w:val="0"/>
          <w:numId w:val="16"/>
        </w:numPr>
        <w:rPr>
          <w:rFonts w:ascii="Times New Roman" w:hAnsi="Times New Roman" w:cs="Times New Roman"/>
          <w:sz w:val="26"/>
          <w:szCs w:val="26"/>
        </w:rPr>
      </w:pPr>
      <w:r w:rsidRPr="00C8268D">
        <w:rPr>
          <w:rFonts w:ascii="Times New Roman" w:hAnsi="Times New Roman" w:cs="Times New Roman"/>
          <w:sz w:val="26"/>
          <w:szCs w:val="26"/>
        </w:rPr>
        <w:t>Giá trị vốn chủ sở hữu = PV (FCFs) + Tài sản không hoạt động - Tuyên bố không thuộc vốn chủ sở hữu.</w:t>
      </w:r>
    </w:p>
    <w:p w:rsidR="00C87E51" w:rsidRPr="00C8268D" w:rsidRDefault="00C87E51" w:rsidP="00C87E51">
      <w:pPr>
        <w:pStyle w:val="ListParagraph"/>
        <w:rPr>
          <w:rFonts w:ascii="Times New Roman" w:hAnsi="Times New Roman" w:cs="Times New Roman"/>
          <w:sz w:val="26"/>
          <w:szCs w:val="26"/>
        </w:rPr>
      </w:pPr>
      <w:r w:rsidRPr="00C8268D">
        <w:rPr>
          <w:rFonts w:ascii="Times New Roman" w:hAnsi="Times New Roman" w:cs="Times New Roman"/>
          <w:sz w:val="26"/>
          <w:szCs w:val="26"/>
        </w:rPr>
        <w:lastRenderedPageBreak/>
        <w:t xml:space="preserve">Giá trị vốn chủ sở hữu = 400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+ 9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- 220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- 33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156 triệu </w:t>
      </w:r>
      <w:r>
        <w:rPr>
          <w:rFonts w:ascii="Times New Roman" w:hAnsi="Times New Roman" w:cs="Times New Roman"/>
          <w:sz w:val="26"/>
          <w:szCs w:val="26"/>
        </w:rPr>
        <w:t>USD</w:t>
      </w:r>
      <w:r w:rsidRPr="00C8268D">
        <w:rPr>
          <w:rFonts w:ascii="Times New Roman" w:hAnsi="Times New Roman" w:cs="Times New Roman"/>
          <w:sz w:val="26"/>
          <w:szCs w:val="26"/>
        </w:rPr>
        <w:t>.</w:t>
      </w:r>
    </w:p>
    <w:p w:rsidR="00C87E51" w:rsidRPr="00C8268D" w:rsidRDefault="00C87E51" w:rsidP="00C87E51">
      <w:pPr>
        <w:pStyle w:val="ListParagraph"/>
        <w:rPr>
          <w:rFonts w:ascii="Times New Roman" w:hAnsi="Times New Roman" w:cs="Times New Roman"/>
          <w:sz w:val="26"/>
          <w:szCs w:val="26"/>
        </w:rPr>
      </w:pPr>
      <w:r w:rsidRPr="00C8268D">
        <w:rPr>
          <w:rFonts w:ascii="Times New Roman" w:hAnsi="Times New Roman" w:cs="Times New Roman"/>
          <w:sz w:val="26"/>
          <w:szCs w:val="26"/>
        </w:rPr>
        <w:t xml:space="preserve">Giá trị của mỗi cổ phiếu phổ thông = 156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2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78 </w:t>
      </w:r>
      <w:r>
        <w:rPr>
          <w:rFonts w:ascii="Times New Roman" w:hAnsi="Times New Roman" w:cs="Times New Roman"/>
          <w:sz w:val="26"/>
          <w:szCs w:val="26"/>
        </w:rPr>
        <w:t>USD</w:t>
      </w:r>
      <w:r w:rsidRPr="00C8268D">
        <w:rPr>
          <w:rFonts w:ascii="Times New Roman" w:hAnsi="Times New Roman" w:cs="Times New Roman"/>
          <w:sz w:val="26"/>
          <w:szCs w:val="26"/>
        </w:rPr>
        <w:t>.</w:t>
      </w:r>
    </w:p>
    <w:p w:rsidR="00C87E51" w:rsidRPr="00C8268D" w:rsidRDefault="00C87E51" w:rsidP="00C87E51">
      <w:pPr>
        <w:pStyle w:val="ListParagraph"/>
        <w:numPr>
          <w:ilvl w:val="0"/>
          <w:numId w:val="16"/>
        </w:numPr>
        <w:rPr>
          <w:rFonts w:ascii="Times New Roman" w:hAnsi="Times New Roman" w:cs="Times New Roman"/>
          <w:sz w:val="26"/>
          <w:szCs w:val="26"/>
        </w:rPr>
      </w:pPr>
      <w:r w:rsidRPr="00C8268D">
        <w:rPr>
          <w:rFonts w:ascii="Times New Roman" w:hAnsi="Times New Roman" w:cs="Times New Roman"/>
          <w:sz w:val="26"/>
          <w:szCs w:val="26"/>
        </w:rPr>
        <w:t>Giá trị vốn chủ sở hữu = Lợi nhuận kinh tế được chiết khấu + Vốn đầu tư + Tài sản chưa hoạt động - Tuyên bố không thuộc vốn chủ sở hữu.</w:t>
      </w:r>
    </w:p>
    <w:p w:rsidR="00C87E51" w:rsidRPr="00C8268D" w:rsidRDefault="00C87E51" w:rsidP="00C87E51">
      <w:pPr>
        <w:pStyle w:val="ListParagraph"/>
        <w:rPr>
          <w:rFonts w:ascii="Times New Roman" w:hAnsi="Times New Roman" w:cs="Times New Roman"/>
          <w:sz w:val="26"/>
          <w:szCs w:val="26"/>
        </w:rPr>
      </w:pPr>
      <w:r w:rsidRPr="00C8268D">
        <w:rPr>
          <w:rFonts w:ascii="Times New Roman" w:hAnsi="Times New Roman" w:cs="Times New Roman"/>
          <w:sz w:val="26"/>
          <w:szCs w:val="26"/>
        </w:rPr>
        <w:t xml:space="preserve">Giá trị vốn chủ sở hữu = 150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+ 250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+ 16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- 80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- 26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310 triệu </w:t>
      </w:r>
      <w:r>
        <w:rPr>
          <w:rFonts w:ascii="Times New Roman" w:hAnsi="Times New Roman" w:cs="Times New Roman"/>
          <w:sz w:val="26"/>
          <w:szCs w:val="26"/>
        </w:rPr>
        <w:t>USD</w:t>
      </w:r>
      <w:r w:rsidRPr="00C8268D">
        <w:rPr>
          <w:rFonts w:ascii="Times New Roman" w:hAnsi="Times New Roman" w:cs="Times New Roman"/>
          <w:sz w:val="26"/>
          <w:szCs w:val="26"/>
        </w:rPr>
        <w:t>.</w:t>
      </w:r>
    </w:p>
    <w:p w:rsidR="00C87E51" w:rsidRPr="00C8268D" w:rsidRDefault="00C87E51" w:rsidP="00C87E51">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c</w:t>
      </w:r>
    </w:p>
    <w:p w:rsidR="00C87E51" w:rsidRPr="00C8268D" w:rsidRDefault="00C87E51" w:rsidP="00C87E51">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a</w:t>
      </w:r>
    </w:p>
    <w:p w:rsidR="00C87E51" w:rsidRPr="00C8268D" w:rsidRDefault="00C87E51" w:rsidP="00C87E51">
      <w:pPr>
        <w:pStyle w:val="ListParagraph"/>
        <w:numPr>
          <w:ilvl w:val="0"/>
          <w:numId w:val="16"/>
        </w:numPr>
        <w:rPr>
          <w:rFonts w:ascii="Times New Roman" w:hAnsi="Times New Roman" w:cs="Times New Roman"/>
          <w:sz w:val="26"/>
          <w:szCs w:val="26"/>
        </w:rPr>
      </w:pPr>
      <w:r w:rsidRPr="00C8268D">
        <w:rPr>
          <w:rFonts w:ascii="Times New Roman" w:hAnsi="Times New Roman" w:cs="Times New Roman"/>
          <w:sz w:val="26"/>
          <w:szCs w:val="26"/>
        </w:rPr>
        <w:t>Lợi nhuận kinh tế = Vốn đầu tư × (ROIC - WACC).</w:t>
      </w:r>
    </w:p>
    <w:p w:rsidR="00C87E51" w:rsidRPr="00C8268D" w:rsidRDefault="00C87E51" w:rsidP="00C87E51">
      <w:pPr>
        <w:pStyle w:val="ListParagraph"/>
        <w:rPr>
          <w:rFonts w:ascii="Times New Roman" w:hAnsi="Times New Roman" w:cs="Times New Roman"/>
          <w:sz w:val="26"/>
          <w:szCs w:val="26"/>
        </w:rPr>
      </w:pPr>
      <w:r w:rsidRPr="00C8268D">
        <w:rPr>
          <w:rFonts w:ascii="Times New Roman" w:hAnsi="Times New Roman" w:cs="Times New Roman"/>
          <w:sz w:val="26"/>
          <w:szCs w:val="26"/>
        </w:rPr>
        <w:t xml:space="preserve">Lợi nhuận kinh tế = 300 triệu </w:t>
      </w:r>
      <w:r>
        <w:rPr>
          <w:rFonts w:ascii="Times New Roman" w:hAnsi="Times New Roman" w:cs="Times New Roman"/>
          <w:sz w:val="26"/>
          <w:szCs w:val="26"/>
        </w:rPr>
        <w:t>USD</w:t>
      </w:r>
      <w:r w:rsidRPr="00C8268D">
        <w:rPr>
          <w:rFonts w:ascii="Times New Roman" w:hAnsi="Times New Roman" w:cs="Times New Roman"/>
          <w:sz w:val="26"/>
          <w:szCs w:val="26"/>
        </w:rPr>
        <w:t xml:space="preserve"> × (12% - 10,5%) = 4,5 triệu </w:t>
      </w:r>
      <w:r>
        <w:rPr>
          <w:rFonts w:ascii="Times New Roman" w:hAnsi="Times New Roman" w:cs="Times New Roman"/>
          <w:sz w:val="26"/>
          <w:szCs w:val="26"/>
        </w:rPr>
        <w:t>USD</w:t>
      </w:r>
      <w:r w:rsidRPr="00C8268D">
        <w:rPr>
          <w:rFonts w:ascii="Times New Roman" w:hAnsi="Times New Roman" w:cs="Times New Roman"/>
          <w:sz w:val="26"/>
          <w:szCs w:val="26"/>
        </w:rPr>
        <w:t>.</w:t>
      </w:r>
    </w:p>
    <w:p w:rsidR="00C87E51" w:rsidRDefault="00C87E51" w:rsidP="00C87E51">
      <w:pPr>
        <w:pStyle w:val="ListParagraph"/>
        <w:numPr>
          <w:ilvl w:val="0"/>
          <w:numId w:val="16"/>
        </w:numPr>
        <w:rPr>
          <w:rFonts w:ascii="Times New Roman" w:hAnsi="Times New Roman" w:cs="Times New Roman"/>
          <w:sz w:val="26"/>
          <w:szCs w:val="26"/>
        </w:rPr>
      </w:pPr>
      <w:r w:rsidRPr="00C8268D">
        <w:rPr>
          <w:rFonts w:ascii="Times New Roman" w:hAnsi="Times New Roman" w:cs="Times New Roman"/>
          <w:sz w:val="26"/>
          <w:szCs w:val="26"/>
        </w:rPr>
        <w:t>Mệnh đề Modigliani-Miller nói rằng nếu không có ảnh hưởng của thuế, cấu trúc vốn sẽ không ảnh hưởng đến giá trị của công ty. Mô hình giá trị hiện tại đã điều chỉnh tính toán giá trị của công ty như thể nó được tài trợ bằng toàn bộ vốn chủ sở hữu và sau đó cộng giá trị của lá chắn thuế nợ.</w:t>
      </w:r>
    </w:p>
    <w:p w:rsidR="00C87E51" w:rsidRDefault="00C87E51" w:rsidP="00C87E51">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Kết quả:</w:t>
      </w:r>
    </w:p>
    <w:tbl>
      <w:tblPr>
        <w:tblW w:w="5000" w:type="pct"/>
        <w:tblInd w:w="627"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1255"/>
        <w:gridCol w:w="1530"/>
        <w:gridCol w:w="1350"/>
        <w:gridCol w:w="1624"/>
        <w:gridCol w:w="1831"/>
        <w:gridCol w:w="1754"/>
      </w:tblGrid>
      <w:tr w:rsidR="00C87E51" w:rsidRPr="006313D7" w:rsidTr="00F022A2">
        <w:trPr>
          <w:trHeight w:val="748"/>
        </w:trPr>
        <w:tc>
          <w:tcPr>
            <w:tcW w:w="1255" w:type="dxa"/>
          </w:tcPr>
          <w:p w:rsidR="00C87E51" w:rsidRPr="006313D7" w:rsidRDefault="00C87E51" w:rsidP="00F022A2">
            <w:pPr>
              <w:pStyle w:val="TableParagraph"/>
              <w:spacing w:line="247" w:lineRule="auto"/>
              <w:ind w:left="50" w:right="214"/>
              <w:rPr>
                <w:b/>
                <w:sz w:val="26"/>
                <w:szCs w:val="26"/>
              </w:rPr>
            </w:pPr>
            <w:r>
              <w:rPr>
                <w:b/>
                <w:spacing w:val="-5"/>
                <w:w w:val="105"/>
                <w:sz w:val="26"/>
                <w:szCs w:val="26"/>
              </w:rPr>
              <w:t>Nguồn vốn</w:t>
            </w:r>
          </w:p>
        </w:tc>
        <w:tc>
          <w:tcPr>
            <w:tcW w:w="1530" w:type="dxa"/>
          </w:tcPr>
          <w:p w:rsidR="00C87E51" w:rsidRPr="006313D7" w:rsidRDefault="00C87E51" w:rsidP="00F022A2">
            <w:pPr>
              <w:pStyle w:val="TableParagraph"/>
              <w:spacing w:line="247" w:lineRule="auto"/>
              <w:ind w:left="50" w:right="487"/>
              <w:rPr>
                <w:b/>
                <w:sz w:val="26"/>
                <w:szCs w:val="26"/>
              </w:rPr>
            </w:pPr>
            <w:r w:rsidRPr="006313D7">
              <w:rPr>
                <w:b/>
                <w:spacing w:val="-2"/>
                <w:sz w:val="26"/>
                <w:szCs w:val="26"/>
              </w:rPr>
              <w:t>Tỷ</w:t>
            </w:r>
            <w:r>
              <w:rPr>
                <w:b/>
                <w:spacing w:val="-2"/>
                <w:sz w:val="26"/>
                <w:szCs w:val="26"/>
              </w:rPr>
              <w:t xml:space="preserve"> </w:t>
            </w:r>
            <w:r w:rsidRPr="006313D7">
              <w:rPr>
                <w:b/>
                <w:spacing w:val="-2"/>
                <w:sz w:val="26"/>
                <w:szCs w:val="26"/>
              </w:rPr>
              <w:t>trọng tổng vốn</w:t>
            </w:r>
          </w:p>
        </w:tc>
        <w:tc>
          <w:tcPr>
            <w:tcW w:w="1350" w:type="dxa"/>
          </w:tcPr>
          <w:p w:rsidR="00C87E51" w:rsidRPr="006313D7" w:rsidRDefault="00C87E51" w:rsidP="00F022A2">
            <w:pPr>
              <w:pStyle w:val="TableParagraph"/>
              <w:spacing w:line="247" w:lineRule="auto"/>
              <w:ind w:left="50" w:right="295"/>
              <w:rPr>
                <w:b/>
                <w:sz w:val="26"/>
                <w:szCs w:val="26"/>
              </w:rPr>
            </w:pPr>
            <w:r w:rsidRPr="006313D7">
              <w:rPr>
                <w:b/>
                <w:spacing w:val="-3"/>
                <w:w w:val="105"/>
                <w:sz w:val="26"/>
                <w:szCs w:val="26"/>
              </w:rPr>
              <w:t>Chi phí vốn</w:t>
            </w:r>
          </w:p>
        </w:tc>
        <w:tc>
          <w:tcPr>
            <w:tcW w:w="1624" w:type="dxa"/>
          </w:tcPr>
          <w:p w:rsidR="00C87E51" w:rsidRPr="006313D7" w:rsidRDefault="00C87E51" w:rsidP="00F022A2">
            <w:pPr>
              <w:pStyle w:val="TableParagraph"/>
              <w:spacing w:line="247" w:lineRule="auto"/>
              <w:ind w:left="51" w:right="329"/>
              <w:rPr>
                <w:b/>
                <w:sz w:val="26"/>
                <w:szCs w:val="26"/>
              </w:rPr>
            </w:pPr>
            <w:r w:rsidRPr="006313D7">
              <w:rPr>
                <w:b/>
                <w:spacing w:val="-3"/>
                <w:sz w:val="26"/>
                <w:szCs w:val="26"/>
              </w:rPr>
              <w:t>Thuế suất cận biên</w:t>
            </w:r>
          </w:p>
        </w:tc>
        <w:tc>
          <w:tcPr>
            <w:tcW w:w="1831" w:type="dxa"/>
          </w:tcPr>
          <w:p w:rsidR="00C87E51" w:rsidRPr="006313D7" w:rsidRDefault="00C87E51" w:rsidP="00F022A2">
            <w:pPr>
              <w:pStyle w:val="TableParagraph"/>
              <w:spacing w:line="247" w:lineRule="auto"/>
              <w:ind w:left="52" w:right="67"/>
              <w:rPr>
                <w:b/>
                <w:sz w:val="26"/>
                <w:szCs w:val="26"/>
              </w:rPr>
            </w:pPr>
            <w:r>
              <w:rPr>
                <w:b/>
                <w:sz w:val="26"/>
                <w:szCs w:val="26"/>
              </w:rPr>
              <w:t>Chi phí</w:t>
            </w:r>
            <w:r w:rsidRPr="00DA7665">
              <w:rPr>
                <w:b/>
                <w:sz w:val="26"/>
                <w:szCs w:val="26"/>
              </w:rPr>
              <w:t xml:space="preserve"> vốn sau thuế</w:t>
            </w:r>
          </w:p>
        </w:tc>
        <w:tc>
          <w:tcPr>
            <w:tcW w:w="1754" w:type="dxa"/>
          </w:tcPr>
          <w:p w:rsidR="00C87E51" w:rsidRPr="006313D7" w:rsidRDefault="00C87E51" w:rsidP="00F022A2">
            <w:pPr>
              <w:pStyle w:val="TableParagraph"/>
              <w:spacing w:line="247" w:lineRule="auto"/>
              <w:ind w:left="53" w:right="21"/>
              <w:rPr>
                <w:b/>
                <w:sz w:val="26"/>
                <w:szCs w:val="26"/>
              </w:rPr>
            </w:pPr>
            <w:r w:rsidRPr="00DA7665">
              <w:rPr>
                <w:b/>
                <w:spacing w:val="-2"/>
                <w:sz w:val="26"/>
                <w:szCs w:val="26"/>
              </w:rPr>
              <w:t>Đóng góp cho WACC</w:t>
            </w:r>
          </w:p>
        </w:tc>
      </w:tr>
      <w:tr w:rsidR="00C87E51" w:rsidRPr="006313D7" w:rsidTr="00F022A2">
        <w:trPr>
          <w:trHeight w:val="417"/>
        </w:trPr>
        <w:tc>
          <w:tcPr>
            <w:tcW w:w="1255" w:type="dxa"/>
          </w:tcPr>
          <w:p w:rsidR="00C87E51" w:rsidRPr="006313D7" w:rsidRDefault="00C87E51" w:rsidP="00F022A2">
            <w:pPr>
              <w:pStyle w:val="TableParagraph"/>
              <w:ind w:left="50"/>
              <w:rPr>
                <w:sz w:val="26"/>
                <w:szCs w:val="26"/>
              </w:rPr>
            </w:pPr>
            <w:r>
              <w:rPr>
                <w:w w:val="105"/>
                <w:sz w:val="26"/>
                <w:szCs w:val="26"/>
              </w:rPr>
              <w:t>Nợ</w:t>
            </w:r>
          </w:p>
        </w:tc>
        <w:tc>
          <w:tcPr>
            <w:tcW w:w="1530" w:type="dxa"/>
          </w:tcPr>
          <w:p w:rsidR="00C87E51" w:rsidRPr="007500D3" w:rsidRDefault="00C87E51" w:rsidP="00F022A2">
            <w:pPr>
              <w:pStyle w:val="TableParagraph"/>
              <w:ind w:left="50"/>
              <w:rPr>
                <w:sz w:val="26"/>
                <w:szCs w:val="26"/>
              </w:rPr>
            </w:pPr>
            <w:r w:rsidRPr="007500D3">
              <w:rPr>
                <w:w w:val="105"/>
                <w:sz w:val="26"/>
                <w:szCs w:val="26"/>
              </w:rPr>
              <w:t>42%</w:t>
            </w:r>
          </w:p>
        </w:tc>
        <w:tc>
          <w:tcPr>
            <w:tcW w:w="1350" w:type="dxa"/>
          </w:tcPr>
          <w:p w:rsidR="00C87E51" w:rsidRPr="007500D3" w:rsidRDefault="00C87E51" w:rsidP="00F022A2">
            <w:pPr>
              <w:pStyle w:val="TableParagraph"/>
              <w:ind w:left="50"/>
              <w:rPr>
                <w:sz w:val="26"/>
                <w:szCs w:val="26"/>
              </w:rPr>
            </w:pPr>
            <w:r w:rsidRPr="007500D3">
              <w:rPr>
                <w:w w:val="105"/>
                <w:sz w:val="26"/>
                <w:szCs w:val="26"/>
              </w:rPr>
              <w:t>6.2%</w:t>
            </w:r>
          </w:p>
        </w:tc>
        <w:tc>
          <w:tcPr>
            <w:tcW w:w="1624" w:type="dxa"/>
          </w:tcPr>
          <w:p w:rsidR="00C87E51" w:rsidRPr="007500D3" w:rsidRDefault="00C87E51" w:rsidP="00F022A2">
            <w:pPr>
              <w:pStyle w:val="TableParagraph"/>
              <w:ind w:left="51"/>
              <w:rPr>
                <w:sz w:val="26"/>
                <w:szCs w:val="26"/>
              </w:rPr>
            </w:pPr>
            <w:r w:rsidRPr="007500D3">
              <w:rPr>
                <w:w w:val="105"/>
                <w:sz w:val="26"/>
                <w:szCs w:val="26"/>
              </w:rPr>
              <w:t>34%</w:t>
            </w:r>
          </w:p>
        </w:tc>
        <w:tc>
          <w:tcPr>
            <w:tcW w:w="1831" w:type="dxa"/>
          </w:tcPr>
          <w:p w:rsidR="00C87E51" w:rsidRPr="007500D3" w:rsidRDefault="00C87E51" w:rsidP="00F022A2">
            <w:pPr>
              <w:pStyle w:val="TableParagraph"/>
              <w:ind w:left="52"/>
              <w:rPr>
                <w:i/>
                <w:sz w:val="26"/>
                <w:szCs w:val="26"/>
              </w:rPr>
            </w:pPr>
            <w:r w:rsidRPr="007500D3">
              <w:rPr>
                <w:i/>
                <w:w w:val="105"/>
                <w:sz w:val="26"/>
                <w:szCs w:val="26"/>
              </w:rPr>
              <w:t>4.09%</w:t>
            </w:r>
          </w:p>
        </w:tc>
        <w:tc>
          <w:tcPr>
            <w:tcW w:w="1754" w:type="dxa"/>
          </w:tcPr>
          <w:p w:rsidR="00C87E51" w:rsidRPr="007500D3" w:rsidRDefault="00C87E51" w:rsidP="00F022A2">
            <w:pPr>
              <w:pStyle w:val="TableParagraph"/>
              <w:ind w:left="53"/>
              <w:rPr>
                <w:i/>
                <w:sz w:val="26"/>
                <w:szCs w:val="26"/>
              </w:rPr>
            </w:pPr>
            <w:r w:rsidRPr="007500D3">
              <w:rPr>
                <w:i/>
                <w:w w:val="105"/>
                <w:sz w:val="26"/>
                <w:szCs w:val="26"/>
              </w:rPr>
              <w:t>1.72%</w:t>
            </w:r>
          </w:p>
        </w:tc>
      </w:tr>
      <w:tr w:rsidR="00C87E51" w:rsidRPr="006313D7" w:rsidTr="00F022A2">
        <w:trPr>
          <w:trHeight w:val="417"/>
        </w:trPr>
        <w:tc>
          <w:tcPr>
            <w:tcW w:w="1255" w:type="dxa"/>
          </w:tcPr>
          <w:p w:rsidR="00C87E51" w:rsidRPr="006313D7" w:rsidRDefault="00C87E51" w:rsidP="00F022A2">
            <w:pPr>
              <w:pStyle w:val="TableParagraph"/>
              <w:ind w:left="50"/>
              <w:rPr>
                <w:sz w:val="26"/>
                <w:szCs w:val="26"/>
              </w:rPr>
            </w:pPr>
            <w:r>
              <w:rPr>
                <w:w w:val="105"/>
                <w:sz w:val="26"/>
                <w:szCs w:val="26"/>
              </w:rPr>
              <w:t>Vốn chủ sở hữu</w:t>
            </w:r>
          </w:p>
        </w:tc>
        <w:tc>
          <w:tcPr>
            <w:tcW w:w="1530" w:type="dxa"/>
          </w:tcPr>
          <w:p w:rsidR="00C87E51" w:rsidRPr="007500D3" w:rsidRDefault="00C87E51" w:rsidP="00F022A2">
            <w:pPr>
              <w:pStyle w:val="TableParagraph"/>
              <w:ind w:left="50"/>
              <w:rPr>
                <w:sz w:val="26"/>
                <w:szCs w:val="26"/>
              </w:rPr>
            </w:pPr>
            <w:r w:rsidRPr="007500D3">
              <w:rPr>
                <w:w w:val="105"/>
                <w:sz w:val="26"/>
                <w:szCs w:val="26"/>
              </w:rPr>
              <w:t>58%</w:t>
            </w:r>
          </w:p>
        </w:tc>
        <w:tc>
          <w:tcPr>
            <w:tcW w:w="1350" w:type="dxa"/>
          </w:tcPr>
          <w:p w:rsidR="00C87E51" w:rsidRPr="007500D3" w:rsidRDefault="00C87E51" w:rsidP="00F022A2">
            <w:pPr>
              <w:pStyle w:val="TableParagraph"/>
              <w:ind w:left="50"/>
              <w:rPr>
                <w:sz w:val="26"/>
                <w:szCs w:val="26"/>
              </w:rPr>
            </w:pPr>
            <w:r w:rsidRPr="007500D3">
              <w:rPr>
                <w:w w:val="105"/>
                <w:sz w:val="26"/>
                <w:szCs w:val="26"/>
              </w:rPr>
              <w:t>9.8%</w:t>
            </w:r>
          </w:p>
        </w:tc>
        <w:tc>
          <w:tcPr>
            <w:tcW w:w="1624" w:type="dxa"/>
          </w:tcPr>
          <w:p w:rsidR="00C87E51" w:rsidRPr="007500D3" w:rsidRDefault="00C87E51" w:rsidP="00F022A2">
            <w:pPr>
              <w:pStyle w:val="TableParagraph"/>
              <w:spacing w:before="0"/>
              <w:rPr>
                <w:sz w:val="26"/>
                <w:szCs w:val="26"/>
              </w:rPr>
            </w:pPr>
          </w:p>
        </w:tc>
        <w:tc>
          <w:tcPr>
            <w:tcW w:w="1831" w:type="dxa"/>
          </w:tcPr>
          <w:p w:rsidR="00C87E51" w:rsidRPr="007500D3" w:rsidRDefault="00C87E51" w:rsidP="00F022A2">
            <w:pPr>
              <w:pStyle w:val="TableParagraph"/>
              <w:ind w:left="52"/>
              <w:rPr>
                <w:i/>
                <w:sz w:val="26"/>
                <w:szCs w:val="26"/>
              </w:rPr>
            </w:pPr>
            <w:r w:rsidRPr="007500D3">
              <w:rPr>
                <w:i/>
                <w:w w:val="105"/>
                <w:sz w:val="26"/>
                <w:szCs w:val="26"/>
              </w:rPr>
              <w:t>9.8%</w:t>
            </w:r>
          </w:p>
        </w:tc>
        <w:tc>
          <w:tcPr>
            <w:tcW w:w="1754" w:type="dxa"/>
          </w:tcPr>
          <w:p w:rsidR="00C87E51" w:rsidRPr="007500D3" w:rsidRDefault="00C87E51" w:rsidP="00F022A2">
            <w:pPr>
              <w:pStyle w:val="TableParagraph"/>
              <w:ind w:left="53"/>
              <w:rPr>
                <w:i/>
                <w:sz w:val="26"/>
                <w:szCs w:val="26"/>
              </w:rPr>
            </w:pPr>
            <w:r w:rsidRPr="007500D3">
              <w:rPr>
                <w:i/>
                <w:w w:val="105"/>
                <w:sz w:val="26"/>
                <w:szCs w:val="26"/>
              </w:rPr>
              <w:t>5.68%</w:t>
            </w:r>
          </w:p>
        </w:tc>
      </w:tr>
      <w:tr w:rsidR="00C87E51" w:rsidRPr="006313D7" w:rsidTr="00F022A2">
        <w:trPr>
          <w:trHeight w:val="417"/>
        </w:trPr>
        <w:tc>
          <w:tcPr>
            <w:tcW w:w="1255" w:type="dxa"/>
          </w:tcPr>
          <w:p w:rsidR="00C87E51" w:rsidRPr="006313D7" w:rsidRDefault="00C87E51" w:rsidP="00F022A2">
            <w:pPr>
              <w:pStyle w:val="TableParagraph"/>
              <w:ind w:left="50"/>
              <w:rPr>
                <w:sz w:val="26"/>
                <w:szCs w:val="26"/>
              </w:rPr>
            </w:pPr>
            <w:r w:rsidRPr="006313D7">
              <w:rPr>
                <w:w w:val="105"/>
                <w:sz w:val="26"/>
                <w:szCs w:val="26"/>
              </w:rPr>
              <w:t>WACC</w:t>
            </w:r>
          </w:p>
        </w:tc>
        <w:tc>
          <w:tcPr>
            <w:tcW w:w="1530" w:type="dxa"/>
          </w:tcPr>
          <w:p w:rsidR="00C87E51" w:rsidRPr="007500D3" w:rsidRDefault="00C87E51" w:rsidP="00F022A2">
            <w:pPr>
              <w:pStyle w:val="TableParagraph"/>
              <w:spacing w:before="0"/>
              <w:rPr>
                <w:sz w:val="26"/>
                <w:szCs w:val="26"/>
              </w:rPr>
            </w:pPr>
          </w:p>
        </w:tc>
        <w:tc>
          <w:tcPr>
            <w:tcW w:w="1350" w:type="dxa"/>
          </w:tcPr>
          <w:p w:rsidR="00C87E51" w:rsidRPr="007500D3" w:rsidRDefault="00C87E51" w:rsidP="00F022A2">
            <w:pPr>
              <w:pStyle w:val="TableParagraph"/>
              <w:spacing w:before="0"/>
              <w:rPr>
                <w:sz w:val="26"/>
                <w:szCs w:val="26"/>
              </w:rPr>
            </w:pPr>
          </w:p>
        </w:tc>
        <w:tc>
          <w:tcPr>
            <w:tcW w:w="1624" w:type="dxa"/>
          </w:tcPr>
          <w:p w:rsidR="00C87E51" w:rsidRPr="007500D3" w:rsidRDefault="00C87E51" w:rsidP="00F022A2">
            <w:pPr>
              <w:pStyle w:val="TableParagraph"/>
              <w:spacing w:before="0"/>
              <w:rPr>
                <w:sz w:val="26"/>
                <w:szCs w:val="26"/>
              </w:rPr>
            </w:pPr>
          </w:p>
        </w:tc>
        <w:tc>
          <w:tcPr>
            <w:tcW w:w="1831" w:type="dxa"/>
          </w:tcPr>
          <w:p w:rsidR="00C87E51" w:rsidRPr="007500D3" w:rsidRDefault="00C87E51" w:rsidP="00F022A2">
            <w:pPr>
              <w:pStyle w:val="TableParagraph"/>
              <w:spacing w:before="0"/>
              <w:rPr>
                <w:sz w:val="26"/>
                <w:szCs w:val="26"/>
              </w:rPr>
            </w:pPr>
          </w:p>
        </w:tc>
        <w:tc>
          <w:tcPr>
            <w:tcW w:w="1754" w:type="dxa"/>
          </w:tcPr>
          <w:p w:rsidR="00C87E51" w:rsidRPr="007500D3" w:rsidRDefault="00C87E51" w:rsidP="00F022A2">
            <w:pPr>
              <w:pStyle w:val="TableParagraph"/>
              <w:ind w:left="53"/>
              <w:rPr>
                <w:i/>
                <w:sz w:val="26"/>
                <w:szCs w:val="26"/>
              </w:rPr>
            </w:pPr>
            <w:r w:rsidRPr="007500D3">
              <w:rPr>
                <w:i/>
                <w:w w:val="105"/>
                <w:sz w:val="26"/>
                <w:szCs w:val="26"/>
              </w:rPr>
              <w:t>7.40%</w:t>
            </w:r>
          </w:p>
        </w:tc>
      </w:tr>
    </w:tbl>
    <w:p w:rsidR="00C87E51" w:rsidRDefault="00C87E51" w:rsidP="00C87E51">
      <w:pPr>
        <w:pStyle w:val="ListParagraph"/>
        <w:rPr>
          <w:rFonts w:ascii="Times New Roman" w:hAnsi="Times New Roman" w:cs="Times New Roman"/>
          <w:sz w:val="26"/>
          <w:szCs w:val="26"/>
        </w:rPr>
      </w:pPr>
    </w:p>
    <w:p w:rsidR="00C87E51" w:rsidRDefault="00C87E51" w:rsidP="00C87E51">
      <w:pPr>
        <w:pStyle w:val="ListParagraph"/>
        <w:numPr>
          <w:ilvl w:val="0"/>
          <w:numId w:val="16"/>
        </w:numPr>
        <w:rPr>
          <w:rFonts w:ascii="Times New Roman" w:hAnsi="Times New Roman" w:cs="Times New Roman"/>
          <w:sz w:val="26"/>
          <w:szCs w:val="26"/>
        </w:rPr>
      </w:pPr>
      <w:r w:rsidRPr="000F7E89">
        <w:rPr>
          <w:rFonts w:ascii="Times New Roman" w:hAnsi="Times New Roman" w:cs="Times New Roman"/>
          <w:sz w:val="26"/>
          <w:szCs w:val="26"/>
        </w:rPr>
        <w:t>Vì các dòng tiền và lá chắn thuế sẽ tăng với tốc độ không đổi, giá trị của mỗi dòng có thể được ước tính với mô hình tăng trưởng không đổi. Cả hai đều được chiết khấu bằng cách sử dụng chi phí vốn chủ sở hữu không đòn bẩy.</w:t>
      </w:r>
    </w:p>
    <w:p w:rsidR="00C87E51" w:rsidRPr="000C547D" w:rsidRDefault="00C87E51" w:rsidP="00C87E51">
      <w:pPr>
        <w:pStyle w:val="ListParagraph"/>
        <w:jc w:val="center"/>
        <w:rPr>
          <w:rFonts w:ascii="Times New Roman" w:hAnsi="Times New Roman" w:cs="Times New Roman"/>
          <w:sz w:val="26"/>
          <w:szCs w:val="26"/>
        </w:rPr>
      </w:pPr>
      <w:r>
        <w:rPr>
          <w:rFonts w:ascii="Times New Roman" w:hAnsi="Times New Roman" w:cs="Times New Roman"/>
          <w:sz w:val="26"/>
          <w:szCs w:val="26"/>
        </w:rPr>
        <w:t>V = 40 / (9% - 5%) + 9 / (9% - 3%) = 1150.</w:t>
      </w:r>
    </w:p>
    <w:p w:rsidR="00C87E51" w:rsidRDefault="00C87E51" w:rsidP="00C87E51">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t>Kết quả:</w:t>
      </w:r>
    </w:p>
    <w:tbl>
      <w:tblPr>
        <w:tblW w:w="5000" w:type="pct"/>
        <w:tblInd w:w="19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947"/>
        <w:gridCol w:w="1260"/>
        <w:gridCol w:w="1620"/>
        <w:gridCol w:w="990"/>
        <w:gridCol w:w="1350"/>
        <w:gridCol w:w="1177"/>
      </w:tblGrid>
      <w:tr w:rsidR="00C87E51" w:rsidRPr="00FC3EF1" w:rsidTr="00F022A2">
        <w:trPr>
          <w:trHeight w:val="748"/>
        </w:trPr>
        <w:tc>
          <w:tcPr>
            <w:tcW w:w="2947" w:type="dxa"/>
          </w:tcPr>
          <w:p w:rsidR="00C87E51" w:rsidRPr="00FC3EF1" w:rsidRDefault="00C87E51" w:rsidP="00F022A2">
            <w:pPr>
              <w:pStyle w:val="TableParagraph"/>
              <w:ind w:left="50"/>
              <w:rPr>
                <w:b/>
                <w:sz w:val="26"/>
                <w:szCs w:val="26"/>
              </w:rPr>
            </w:pPr>
            <w:r>
              <w:rPr>
                <w:b/>
                <w:w w:val="105"/>
                <w:sz w:val="26"/>
                <w:szCs w:val="26"/>
              </w:rPr>
              <w:t>Năm</w:t>
            </w:r>
          </w:p>
        </w:tc>
        <w:tc>
          <w:tcPr>
            <w:tcW w:w="1260" w:type="dxa"/>
          </w:tcPr>
          <w:p w:rsidR="00C87E51" w:rsidRPr="00FC3EF1" w:rsidRDefault="00C87E51" w:rsidP="00F022A2">
            <w:pPr>
              <w:pStyle w:val="TableParagraph"/>
              <w:spacing w:line="247" w:lineRule="auto"/>
              <w:ind w:left="49"/>
              <w:rPr>
                <w:b/>
                <w:sz w:val="26"/>
                <w:szCs w:val="26"/>
              </w:rPr>
            </w:pPr>
            <w:r w:rsidRPr="000C4CA3">
              <w:rPr>
                <w:b/>
                <w:sz w:val="26"/>
                <w:szCs w:val="26"/>
              </w:rPr>
              <w:t>Dòng tiền tự do (FCF)</w:t>
            </w:r>
          </w:p>
        </w:tc>
        <w:tc>
          <w:tcPr>
            <w:tcW w:w="1620" w:type="dxa"/>
          </w:tcPr>
          <w:p w:rsidR="00C87E51" w:rsidRPr="00FC3EF1" w:rsidRDefault="00C87E51" w:rsidP="00F022A2">
            <w:pPr>
              <w:pStyle w:val="TableParagraph"/>
              <w:spacing w:line="247" w:lineRule="auto"/>
              <w:ind w:left="49" w:right="608"/>
              <w:rPr>
                <w:b/>
                <w:sz w:val="26"/>
                <w:szCs w:val="26"/>
              </w:rPr>
            </w:pPr>
            <w:r>
              <w:rPr>
                <w:b/>
                <w:spacing w:val="-2"/>
                <w:w w:val="105"/>
                <w:sz w:val="26"/>
                <w:szCs w:val="26"/>
              </w:rPr>
              <w:t xml:space="preserve">Lá chắn thuế lãi </w:t>
            </w:r>
            <w:r w:rsidRPr="000C4CA3">
              <w:rPr>
                <w:b/>
                <w:spacing w:val="-2"/>
                <w:w w:val="105"/>
                <w:sz w:val="26"/>
                <w:szCs w:val="26"/>
              </w:rPr>
              <w:t>(ITS)</w:t>
            </w:r>
          </w:p>
        </w:tc>
        <w:tc>
          <w:tcPr>
            <w:tcW w:w="990" w:type="dxa"/>
          </w:tcPr>
          <w:p w:rsidR="00C87E51" w:rsidRPr="00FC3EF1" w:rsidRDefault="00C87E51" w:rsidP="00F022A2">
            <w:pPr>
              <w:pStyle w:val="TableParagraph"/>
              <w:spacing w:line="247" w:lineRule="auto"/>
              <w:ind w:left="49" w:right="257"/>
              <w:rPr>
                <w:b/>
                <w:sz w:val="26"/>
                <w:szCs w:val="26"/>
              </w:rPr>
            </w:pPr>
            <w:r w:rsidRPr="00D50826">
              <w:rPr>
                <w:b/>
                <w:spacing w:val="-2"/>
                <w:sz w:val="26"/>
                <w:szCs w:val="26"/>
              </w:rPr>
              <w:t>Hệ số chiết khấu</w:t>
            </w:r>
          </w:p>
        </w:tc>
        <w:tc>
          <w:tcPr>
            <w:tcW w:w="1350" w:type="dxa"/>
          </w:tcPr>
          <w:p w:rsidR="00C87E51" w:rsidRPr="00FC3EF1" w:rsidRDefault="00C87E51" w:rsidP="00F022A2">
            <w:pPr>
              <w:pStyle w:val="TableParagraph"/>
              <w:spacing w:line="247" w:lineRule="auto"/>
              <w:ind w:left="48" w:right="220"/>
              <w:rPr>
                <w:b/>
                <w:sz w:val="26"/>
                <w:szCs w:val="26"/>
              </w:rPr>
            </w:pPr>
            <w:r>
              <w:rPr>
                <w:b/>
                <w:sz w:val="26"/>
                <w:szCs w:val="26"/>
              </w:rPr>
              <w:t xml:space="preserve">GTHT của </w:t>
            </w:r>
            <w:r w:rsidRPr="00FC3EF1">
              <w:rPr>
                <w:b/>
                <w:spacing w:val="-67"/>
                <w:sz w:val="26"/>
                <w:szCs w:val="26"/>
              </w:rPr>
              <w:t xml:space="preserve"> </w:t>
            </w:r>
            <w:r w:rsidRPr="00FC3EF1">
              <w:rPr>
                <w:b/>
                <w:w w:val="105"/>
                <w:sz w:val="26"/>
                <w:szCs w:val="26"/>
              </w:rPr>
              <w:t>FCF</w:t>
            </w:r>
          </w:p>
        </w:tc>
        <w:tc>
          <w:tcPr>
            <w:tcW w:w="1177" w:type="dxa"/>
          </w:tcPr>
          <w:p w:rsidR="00C87E51" w:rsidRPr="00FC3EF1" w:rsidRDefault="00C87E51" w:rsidP="00F022A2">
            <w:pPr>
              <w:pStyle w:val="TableParagraph"/>
              <w:spacing w:line="247" w:lineRule="auto"/>
              <w:ind w:left="47" w:right="178"/>
              <w:rPr>
                <w:b/>
                <w:sz w:val="26"/>
                <w:szCs w:val="26"/>
              </w:rPr>
            </w:pPr>
            <w:r>
              <w:rPr>
                <w:b/>
                <w:sz w:val="26"/>
                <w:szCs w:val="26"/>
              </w:rPr>
              <w:t xml:space="preserve">GTHT của </w:t>
            </w:r>
            <w:r w:rsidRPr="00FC3EF1">
              <w:rPr>
                <w:b/>
                <w:spacing w:val="-67"/>
                <w:sz w:val="26"/>
                <w:szCs w:val="26"/>
              </w:rPr>
              <w:t xml:space="preserve"> </w:t>
            </w:r>
            <w:r w:rsidRPr="00FC3EF1">
              <w:rPr>
                <w:b/>
                <w:w w:val="105"/>
                <w:sz w:val="26"/>
                <w:szCs w:val="26"/>
              </w:rPr>
              <w:t>ITS</w:t>
            </w: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FC3EF1">
              <w:rPr>
                <w:w w:val="105"/>
                <w:sz w:val="26"/>
                <w:szCs w:val="26"/>
              </w:rPr>
              <w:t>2016</w:t>
            </w:r>
          </w:p>
        </w:tc>
        <w:tc>
          <w:tcPr>
            <w:tcW w:w="1260" w:type="dxa"/>
          </w:tcPr>
          <w:p w:rsidR="00C87E51" w:rsidRDefault="00C87E51" w:rsidP="00F022A2">
            <w:pPr>
              <w:pStyle w:val="TableParagraph"/>
              <w:ind w:right="34"/>
              <w:jc w:val="right"/>
              <w:rPr>
                <w:sz w:val="28"/>
              </w:rPr>
            </w:pPr>
            <w:r>
              <w:rPr>
                <w:sz w:val="28"/>
              </w:rPr>
              <w:t>402</w:t>
            </w:r>
          </w:p>
        </w:tc>
        <w:tc>
          <w:tcPr>
            <w:tcW w:w="1620" w:type="dxa"/>
          </w:tcPr>
          <w:p w:rsidR="00C87E51" w:rsidRDefault="00C87E51" w:rsidP="00F022A2">
            <w:pPr>
              <w:pStyle w:val="TableParagraph"/>
              <w:ind w:right="34"/>
              <w:jc w:val="right"/>
              <w:rPr>
                <w:sz w:val="28"/>
              </w:rPr>
            </w:pPr>
            <w:r>
              <w:rPr>
                <w:sz w:val="28"/>
              </w:rPr>
              <w:t>31</w:t>
            </w:r>
          </w:p>
        </w:tc>
        <w:tc>
          <w:tcPr>
            <w:tcW w:w="990" w:type="dxa"/>
          </w:tcPr>
          <w:p w:rsidR="00C87E51" w:rsidRDefault="00C87E51" w:rsidP="00F022A2">
            <w:pPr>
              <w:pStyle w:val="TableParagraph"/>
              <w:ind w:right="35"/>
              <w:jc w:val="right"/>
              <w:rPr>
                <w:sz w:val="28"/>
              </w:rPr>
            </w:pPr>
            <w:r>
              <w:rPr>
                <w:sz w:val="28"/>
              </w:rPr>
              <w:t>0.9174</w:t>
            </w:r>
          </w:p>
        </w:tc>
        <w:tc>
          <w:tcPr>
            <w:tcW w:w="1350" w:type="dxa"/>
          </w:tcPr>
          <w:p w:rsidR="00C87E51" w:rsidRDefault="00C87E51" w:rsidP="00F022A2">
            <w:pPr>
              <w:pStyle w:val="TableParagraph"/>
              <w:ind w:right="36"/>
              <w:jc w:val="right"/>
              <w:rPr>
                <w:sz w:val="28"/>
              </w:rPr>
            </w:pPr>
            <w:r>
              <w:rPr>
                <w:sz w:val="28"/>
              </w:rPr>
              <w:t>368.8</w:t>
            </w:r>
          </w:p>
        </w:tc>
        <w:tc>
          <w:tcPr>
            <w:tcW w:w="1177" w:type="dxa"/>
          </w:tcPr>
          <w:p w:rsidR="00C87E51" w:rsidRDefault="00C87E51" w:rsidP="00F022A2">
            <w:pPr>
              <w:pStyle w:val="TableParagraph"/>
              <w:ind w:right="37"/>
              <w:jc w:val="right"/>
              <w:rPr>
                <w:sz w:val="28"/>
              </w:rPr>
            </w:pPr>
            <w:r>
              <w:rPr>
                <w:sz w:val="28"/>
              </w:rPr>
              <w:t>28.4</w:t>
            </w: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FC3EF1">
              <w:rPr>
                <w:w w:val="105"/>
                <w:sz w:val="26"/>
                <w:szCs w:val="26"/>
              </w:rPr>
              <w:t>2017</w:t>
            </w:r>
          </w:p>
        </w:tc>
        <w:tc>
          <w:tcPr>
            <w:tcW w:w="1260" w:type="dxa"/>
          </w:tcPr>
          <w:p w:rsidR="00C87E51" w:rsidRDefault="00C87E51" w:rsidP="00F022A2">
            <w:pPr>
              <w:pStyle w:val="TableParagraph"/>
              <w:ind w:right="34"/>
              <w:jc w:val="right"/>
              <w:rPr>
                <w:sz w:val="28"/>
              </w:rPr>
            </w:pPr>
            <w:r>
              <w:rPr>
                <w:sz w:val="28"/>
              </w:rPr>
              <w:t>420</w:t>
            </w:r>
          </w:p>
        </w:tc>
        <w:tc>
          <w:tcPr>
            <w:tcW w:w="1620" w:type="dxa"/>
          </w:tcPr>
          <w:p w:rsidR="00C87E51" w:rsidRDefault="00C87E51" w:rsidP="00F022A2">
            <w:pPr>
              <w:pStyle w:val="TableParagraph"/>
              <w:ind w:right="34"/>
              <w:jc w:val="right"/>
              <w:rPr>
                <w:sz w:val="28"/>
              </w:rPr>
            </w:pPr>
            <w:r>
              <w:rPr>
                <w:sz w:val="28"/>
              </w:rPr>
              <w:t>32</w:t>
            </w:r>
          </w:p>
        </w:tc>
        <w:tc>
          <w:tcPr>
            <w:tcW w:w="990" w:type="dxa"/>
          </w:tcPr>
          <w:p w:rsidR="00C87E51" w:rsidRDefault="00C87E51" w:rsidP="00F022A2">
            <w:pPr>
              <w:pStyle w:val="TableParagraph"/>
              <w:ind w:right="35"/>
              <w:jc w:val="right"/>
              <w:rPr>
                <w:sz w:val="28"/>
              </w:rPr>
            </w:pPr>
            <w:r>
              <w:rPr>
                <w:sz w:val="28"/>
              </w:rPr>
              <w:t>0.8417</w:t>
            </w:r>
          </w:p>
        </w:tc>
        <w:tc>
          <w:tcPr>
            <w:tcW w:w="1350" w:type="dxa"/>
          </w:tcPr>
          <w:p w:rsidR="00C87E51" w:rsidRDefault="00C87E51" w:rsidP="00F022A2">
            <w:pPr>
              <w:pStyle w:val="TableParagraph"/>
              <w:ind w:right="36"/>
              <w:jc w:val="right"/>
              <w:rPr>
                <w:sz w:val="28"/>
              </w:rPr>
            </w:pPr>
            <w:r>
              <w:rPr>
                <w:sz w:val="28"/>
              </w:rPr>
              <w:t>353.5</w:t>
            </w:r>
          </w:p>
        </w:tc>
        <w:tc>
          <w:tcPr>
            <w:tcW w:w="1177" w:type="dxa"/>
          </w:tcPr>
          <w:p w:rsidR="00C87E51" w:rsidRDefault="00C87E51" w:rsidP="00F022A2">
            <w:pPr>
              <w:pStyle w:val="TableParagraph"/>
              <w:ind w:right="37"/>
              <w:jc w:val="right"/>
              <w:rPr>
                <w:sz w:val="28"/>
              </w:rPr>
            </w:pPr>
            <w:r>
              <w:rPr>
                <w:sz w:val="28"/>
              </w:rPr>
              <w:t>26.9</w:t>
            </w: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FC3EF1">
              <w:rPr>
                <w:w w:val="105"/>
                <w:sz w:val="26"/>
                <w:szCs w:val="26"/>
              </w:rPr>
              <w:t>2018</w:t>
            </w:r>
          </w:p>
        </w:tc>
        <w:tc>
          <w:tcPr>
            <w:tcW w:w="1260" w:type="dxa"/>
          </w:tcPr>
          <w:p w:rsidR="00C87E51" w:rsidRDefault="00C87E51" w:rsidP="00F022A2">
            <w:pPr>
              <w:pStyle w:val="TableParagraph"/>
              <w:ind w:right="34"/>
              <w:jc w:val="right"/>
              <w:rPr>
                <w:sz w:val="28"/>
              </w:rPr>
            </w:pPr>
            <w:r>
              <w:rPr>
                <w:sz w:val="28"/>
              </w:rPr>
              <w:t>436</w:t>
            </w:r>
          </w:p>
        </w:tc>
        <w:tc>
          <w:tcPr>
            <w:tcW w:w="1620" w:type="dxa"/>
          </w:tcPr>
          <w:p w:rsidR="00C87E51" w:rsidRDefault="00C87E51" w:rsidP="00F022A2">
            <w:pPr>
              <w:pStyle w:val="TableParagraph"/>
              <w:ind w:right="34"/>
              <w:jc w:val="right"/>
              <w:rPr>
                <w:sz w:val="28"/>
              </w:rPr>
            </w:pPr>
            <w:r>
              <w:rPr>
                <w:sz w:val="28"/>
              </w:rPr>
              <w:t>34</w:t>
            </w:r>
          </w:p>
        </w:tc>
        <w:tc>
          <w:tcPr>
            <w:tcW w:w="990" w:type="dxa"/>
          </w:tcPr>
          <w:p w:rsidR="00C87E51" w:rsidRDefault="00C87E51" w:rsidP="00F022A2">
            <w:pPr>
              <w:pStyle w:val="TableParagraph"/>
              <w:ind w:right="35"/>
              <w:jc w:val="right"/>
              <w:rPr>
                <w:sz w:val="28"/>
              </w:rPr>
            </w:pPr>
            <w:r>
              <w:rPr>
                <w:sz w:val="28"/>
              </w:rPr>
              <w:t>0.7722</w:t>
            </w:r>
          </w:p>
        </w:tc>
        <w:tc>
          <w:tcPr>
            <w:tcW w:w="1350" w:type="dxa"/>
          </w:tcPr>
          <w:p w:rsidR="00C87E51" w:rsidRDefault="00C87E51" w:rsidP="00F022A2">
            <w:pPr>
              <w:pStyle w:val="TableParagraph"/>
              <w:ind w:right="36"/>
              <w:jc w:val="right"/>
              <w:rPr>
                <w:sz w:val="28"/>
              </w:rPr>
            </w:pPr>
            <w:r>
              <w:rPr>
                <w:sz w:val="28"/>
              </w:rPr>
              <w:t>336.7</w:t>
            </w:r>
          </w:p>
        </w:tc>
        <w:tc>
          <w:tcPr>
            <w:tcW w:w="1177" w:type="dxa"/>
          </w:tcPr>
          <w:p w:rsidR="00C87E51" w:rsidRDefault="00C87E51" w:rsidP="00F022A2">
            <w:pPr>
              <w:pStyle w:val="TableParagraph"/>
              <w:ind w:right="37"/>
              <w:jc w:val="right"/>
              <w:rPr>
                <w:sz w:val="28"/>
              </w:rPr>
            </w:pPr>
            <w:r>
              <w:rPr>
                <w:sz w:val="28"/>
              </w:rPr>
              <w:t>26.3</w:t>
            </w: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Pr>
                <w:spacing w:val="-1"/>
                <w:sz w:val="26"/>
                <w:szCs w:val="26"/>
              </w:rPr>
              <w:t>Giá trị tiếp tục</w:t>
            </w:r>
          </w:p>
        </w:tc>
        <w:tc>
          <w:tcPr>
            <w:tcW w:w="1260" w:type="dxa"/>
          </w:tcPr>
          <w:p w:rsidR="00C87E51" w:rsidRDefault="00C87E51" w:rsidP="00F022A2">
            <w:pPr>
              <w:pStyle w:val="TableParagraph"/>
              <w:ind w:right="34"/>
              <w:jc w:val="right"/>
              <w:rPr>
                <w:sz w:val="28"/>
              </w:rPr>
            </w:pPr>
            <w:r>
              <w:rPr>
                <w:sz w:val="28"/>
              </w:rPr>
              <w:t>8,900</w:t>
            </w:r>
          </w:p>
        </w:tc>
        <w:tc>
          <w:tcPr>
            <w:tcW w:w="1620" w:type="dxa"/>
          </w:tcPr>
          <w:p w:rsidR="00C87E51" w:rsidRDefault="00C87E51" w:rsidP="00F022A2">
            <w:pPr>
              <w:pStyle w:val="TableParagraph"/>
              <w:ind w:right="34"/>
              <w:jc w:val="right"/>
              <w:rPr>
                <w:sz w:val="28"/>
              </w:rPr>
            </w:pPr>
            <w:r>
              <w:rPr>
                <w:sz w:val="28"/>
              </w:rPr>
              <w:t>380</w:t>
            </w:r>
          </w:p>
        </w:tc>
        <w:tc>
          <w:tcPr>
            <w:tcW w:w="990" w:type="dxa"/>
          </w:tcPr>
          <w:p w:rsidR="00C87E51" w:rsidRDefault="00C87E51" w:rsidP="00F022A2">
            <w:pPr>
              <w:pStyle w:val="TableParagraph"/>
              <w:ind w:right="35"/>
              <w:jc w:val="right"/>
              <w:rPr>
                <w:sz w:val="28"/>
              </w:rPr>
            </w:pPr>
            <w:r>
              <w:rPr>
                <w:sz w:val="28"/>
              </w:rPr>
              <w:t>0.7722</w:t>
            </w:r>
          </w:p>
        </w:tc>
        <w:tc>
          <w:tcPr>
            <w:tcW w:w="1350" w:type="dxa"/>
          </w:tcPr>
          <w:p w:rsidR="00C87E51" w:rsidRDefault="00C87E51" w:rsidP="00F022A2">
            <w:pPr>
              <w:pStyle w:val="TableParagraph"/>
              <w:ind w:right="36"/>
              <w:jc w:val="right"/>
              <w:rPr>
                <w:sz w:val="28"/>
              </w:rPr>
            </w:pPr>
            <w:r>
              <w:rPr>
                <w:sz w:val="28"/>
              </w:rPr>
              <w:t>6,872.4</w:t>
            </w:r>
          </w:p>
        </w:tc>
        <w:tc>
          <w:tcPr>
            <w:tcW w:w="1177" w:type="dxa"/>
          </w:tcPr>
          <w:p w:rsidR="00C87E51" w:rsidRDefault="00C87E51" w:rsidP="00F022A2">
            <w:pPr>
              <w:pStyle w:val="TableParagraph"/>
              <w:ind w:right="37"/>
              <w:jc w:val="right"/>
              <w:rPr>
                <w:sz w:val="28"/>
              </w:rPr>
            </w:pPr>
            <w:r>
              <w:rPr>
                <w:sz w:val="28"/>
              </w:rPr>
              <w:t>293.4</w:t>
            </w: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Pr>
                <w:sz w:val="26"/>
                <w:szCs w:val="26"/>
              </w:rPr>
              <w:t>Giá trị hiện tại</w:t>
            </w:r>
          </w:p>
        </w:tc>
        <w:tc>
          <w:tcPr>
            <w:tcW w:w="1260" w:type="dxa"/>
          </w:tcPr>
          <w:p w:rsidR="00C87E51" w:rsidRDefault="00C87E51" w:rsidP="00F022A2">
            <w:pPr>
              <w:pStyle w:val="TableParagraph"/>
              <w:ind w:right="34"/>
              <w:jc w:val="right"/>
              <w:rPr>
                <w:sz w:val="28"/>
              </w:rPr>
            </w:pPr>
            <w:r>
              <w:rPr>
                <w:sz w:val="28"/>
              </w:rPr>
              <w:t>7,931.4</w:t>
            </w:r>
          </w:p>
        </w:tc>
        <w:tc>
          <w:tcPr>
            <w:tcW w:w="1620" w:type="dxa"/>
          </w:tcPr>
          <w:p w:rsidR="00C87E51" w:rsidRDefault="00C87E51" w:rsidP="00F022A2">
            <w:pPr>
              <w:pStyle w:val="TableParagraph"/>
              <w:ind w:right="34"/>
              <w:jc w:val="right"/>
              <w:rPr>
                <w:sz w:val="28"/>
              </w:rPr>
            </w:pPr>
            <w:r>
              <w:rPr>
                <w:sz w:val="28"/>
              </w:rPr>
              <w:t>375.0</w:t>
            </w: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Pr>
                <w:sz w:val="26"/>
                <w:szCs w:val="26"/>
              </w:rPr>
              <w:lastRenderedPageBreak/>
              <w:t>Giá trị hiện tại của dòng tiền tự do</w:t>
            </w:r>
          </w:p>
        </w:tc>
        <w:tc>
          <w:tcPr>
            <w:tcW w:w="1260" w:type="dxa"/>
          </w:tcPr>
          <w:p w:rsidR="00C87E51" w:rsidRDefault="00C87E51" w:rsidP="00F022A2">
            <w:pPr>
              <w:pStyle w:val="TableParagraph"/>
              <w:ind w:right="34"/>
              <w:jc w:val="right"/>
              <w:rPr>
                <w:sz w:val="28"/>
              </w:rPr>
            </w:pPr>
            <w:r>
              <w:rPr>
                <w:sz w:val="28"/>
              </w:rPr>
              <w:t>7,931.4</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Pr>
                <w:sz w:val="26"/>
                <w:szCs w:val="26"/>
              </w:rPr>
              <w:t>Giá trị hiện tại của lá chắn thuế lãi</w:t>
            </w:r>
          </w:p>
        </w:tc>
        <w:tc>
          <w:tcPr>
            <w:tcW w:w="1260" w:type="dxa"/>
          </w:tcPr>
          <w:p w:rsidR="00C87E51" w:rsidRDefault="00C87E51" w:rsidP="00F022A2">
            <w:pPr>
              <w:pStyle w:val="TableParagraph"/>
              <w:ind w:right="34"/>
              <w:jc w:val="right"/>
              <w:rPr>
                <w:sz w:val="28"/>
              </w:rPr>
            </w:pPr>
            <w:r>
              <w:rPr>
                <w:sz w:val="28"/>
              </w:rPr>
              <w:t>375.0</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748"/>
        </w:trPr>
        <w:tc>
          <w:tcPr>
            <w:tcW w:w="2947" w:type="dxa"/>
          </w:tcPr>
          <w:p w:rsidR="00C87E51" w:rsidRPr="00FC3EF1" w:rsidRDefault="00C87E51" w:rsidP="00F022A2">
            <w:pPr>
              <w:pStyle w:val="TableParagraph"/>
              <w:spacing w:line="247" w:lineRule="auto"/>
              <w:ind w:left="50" w:right="616"/>
              <w:rPr>
                <w:sz w:val="26"/>
                <w:szCs w:val="26"/>
              </w:rPr>
            </w:pPr>
            <w:r>
              <w:rPr>
                <w:sz w:val="26"/>
                <w:szCs w:val="26"/>
              </w:rPr>
              <w:t>Giá trị hiện tại của dòng tiền tự do và lá chắn thuế lãi</w:t>
            </w:r>
          </w:p>
        </w:tc>
        <w:tc>
          <w:tcPr>
            <w:tcW w:w="1260" w:type="dxa"/>
          </w:tcPr>
          <w:p w:rsidR="00C87E51" w:rsidRDefault="00C87E51" w:rsidP="00F022A2">
            <w:pPr>
              <w:pStyle w:val="TableParagraph"/>
              <w:ind w:right="34"/>
              <w:jc w:val="right"/>
              <w:rPr>
                <w:sz w:val="28"/>
              </w:rPr>
            </w:pPr>
            <w:r>
              <w:rPr>
                <w:sz w:val="28"/>
              </w:rPr>
              <w:t>8,306.4</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237C8F">
              <w:rPr>
                <w:sz w:val="26"/>
                <w:szCs w:val="26"/>
              </w:rPr>
              <w:t>Hệ số điều chỉnh giữa năm</w:t>
            </w:r>
          </w:p>
        </w:tc>
        <w:tc>
          <w:tcPr>
            <w:tcW w:w="1260" w:type="dxa"/>
          </w:tcPr>
          <w:p w:rsidR="00C87E51" w:rsidRDefault="00C87E51" w:rsidP="00F022A2">
            <w:pPr>
              <w:pStyle w:val="TableParagraph"/>
              <w:ind w:right="34"/>
              <w:jc w:val="right"/>
              <w:rPr>
                <w:sz w:val="28"/>
              </w:rPr>
            </w:pPr>
            <w:r>
              <w:rPr>
                <w:sz w:val="28"/>
              </w:rPr>
              <w:t>365.7</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237C8F">
              <w:rPr>
                <w:sz w:val="26"/>
                <w:szCs w:val="26"/>
              </w:rPr>
              <w:t>Giá trị hoạt động</w:t>
            </w:r>
          </w:p>
        </w:tc>
        <w:tc>
          <w:tcPr>
            <w:tcW w:w="1260" w:type="dxa"/>
          </w:tcPr>
          <w:p w:rsidR="00C87E51" w:rsidRDefault="00C87E51" w:rsidP="00F022A2">
            <w:pPr>
              <w:pStyle w:val="TableParagraph"/>
              <w:ind w:right="34"/>
              <w:jc w:val="right"/>
              <w:rPr>
                <w:sz w:val="28"/>
              </w:rPr>
            </w:pPr>
            <w:r>
              <w:rPr>
                <w:sz w:val="28"/>
              </w:rPr>
              <w:t>8,672.1</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748"/>
        </w:trPr>
        <w:tc>
          <w:tcPr>
            <w:tcW w:w="2947" w:type="dxa"/>
          </w:tcPr>
          <w:p w:rsidR="00C87E51" w:rsidRPr="00FC3EF1" w:rsidRDefault="00C87E51" w:rsidP="00F022A2">
            <w:pPr>
              <w:pStyle w:val="TableParagraph"/>
              <w:spacing w:line="247" w:lineRule="auto"/>
              <w:ind w:left="50" w:right="1312"/>
              <w:rPr>
                <w:sz w:val="26"/>
                <w:szCs w:val="26"/>
              </w:rPr>
            </w:pPr>
            <w:r w:rsidRPr="00237C8F">
              <w:rPr>
                <w:spacing w:val="-1"/>
                <w:sz w:val="26"/>
                <w:szCs w:val="26"/>
              </w:rPr>
              <w:t>Giá trị các</w:t>
            </w:r>
            <w:r>
              <w:rPr>
                <w:spacing w:val="-1"/>
                <w:sz w:val="26"/>
                <w:szCs w:val="26"/>
              </w:rPr>
              <w:t xml:space="preserve"> </w:t>
            </w:r>
            <w:r w:rsidRPr="00237C8F">
              <w:rPr>
                <w:spacing w:val="-1"/>
                <w:sz w:val="26"/>
                <w:szCs w:val="26"/>
              </w:rPr>
              <w:t>khoản đầu tư</w:t>
            </w:r>
            <w:r>
              <w:rPr>
                <w:spacing w:val="-1"/>
                <w:sz w:val="26"/>
                <w:szCs w:val="26"/>
              </w:rPr>
              <w:t xml:space="preserve"> </w:t>
            </w:r>
            <w:r w:rsidRPr="00237C8F">
              <w:rPr>
                <w:spacing w:val="-1"/>
                <w:sz w:val="26"/>
                <w:szCs w:val="26"/>
              </w:rPr>
              <w:t>dài hạn</w:t>
            </w:r>
          </w:p>
        </w:tc>
        <w:tc>
          <w:tcPr>
            <w:tcW w:w="1260" w:type="dxa"/>
          </w:tcPr>
          <w:p w:rsidR="00C87E51" w:rsidRDefault="00C87E51" w:rsidP="00F022A2">
            <w:pPr>
              <w:pStyle w:val="TableParagraph"/>
              <w:ind w:right="34"/>
              <w:jc w:val="right"/>
              <w:rPr>
                <w:sz w:val="28"/>
              </w:rPr>
            </w:pPr>
            <w:r>
              <w:rPr>
                <w:sz w:val="28"/>
              </w:rPr>
              <w:t>155</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748"/>
        </w:trPr>
        <w:tc>
          <w:tcPr>
            <w:tcW w:w="2947" w:type="dxa"/>
          </w:tcPr>
          <w:p w:rsidR="00C87E51" w:rsidRPr="00FC3EF1" w:rsidRDefault="00C87E51" w:rsidP="00F022A2">
            <w:pPr>
              <w:pStyle w:val="TableParagraph"/>
              <w:spacing w:line="247" w:lineRule="auto"/>
              <w:ind w:left="50" w:right="801"/>
              <w:rPr>
                <w:sz w:val="26"/>
                <w:szCs w:val="26"/>
              </w:rPr>
            </w:pPr>
            <w:r w:rsidRPr="00237C8F">
              <w:rPr>
                <w:sz w:val="26"/>
                <w:szCs w:val="26"/>
              </w:rPr>
              <w:t>Trị giá chuyển lỗ chuyển tiếp</w:t>
            </w:r>
          </w:p>
        </w:tc>
        <w:tc>
          <w:tcPr>
            <w:tcW w:w="1260" w:type="dxa"/>
          </w:tcPr>
          <w:p w:rsidR="00C87E51" w:rsidRDefault="00C87E51" w:rsidP="00F022A2">
            <w:pPr>
              <w:pStyle w:val="TableParagraph"/>
              <w:ind w:right="34"/>
              <w:jc w:val="right"/>
              <w:rPr>
                <w:sz w:val="28"/>
              </w:rPr>
            </w:pPr>
            <w:r>
              <w:rPr>
                <w:sz w:val="28"/>
              </w:rPr>
              <w:t>81</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237C8F">
              <w:rPr>
                <w:spacing w:val="-2"/>
                <w:w w:val="105"/>
                <w:sz w:val="26"/>
                <w:szCs w:val="26"/>
              </w:rPr>
              <w:t>Giá trị doanh nghiệp</w:t>
            </w:r>
          </w:p>
        </w:tc>
        <w:tc>
          <w:tcPr>
            <w:tcW w:w="1260" w:type="dxa"/>
          </w:tcPr>
          <w:p w:rsidR="00C87E51" w:rsidRDefault="00C87E51" w:rsidP="00F022A2">
            <w:pPr>
              <w:pStyle w:val="TableParagraph"/>
              <w:ind w:right="34"/>
              <w:jc w:val="right"/>
              <w:rPr>
                <w:sz w:val="28"/>
              </w:rPr>
            </w:pPr>
            <w:r>
              <w:rPr>
                <w:sz w:val="28"/>
              </w:rPr>
              <w:t>8,908.1</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237C8F">
              <w:rPr>
                <w:sz w:val="26"/>
                <w:szCs w:val="26"/>
              </w:rPr>
              <w:t>Giá trị nợ</w:t>
            </w:r>
          </w:p>
        </w:tc>
        <w:tc>
          <w:tcPr>
            <w:tcW w:w="1260" w:type="dxa"/>
          </w:tcPr>
          <w:p w:rsidR="00C87E51" w:rsidRDefault="00C87E51" w:rsidP="00F022A2">
            <w:pPr>
              <w:pStyle w:val="TableParagraph"/>
              <w:ind w:right="34"/>
              <w:jc w:val="right"/>
              <w:rPr>
                <w:sz w:val="28"/>
              </w:rPr>
            </w:pPr>
            <w:r>
              <w:rPr>
                <w:sz w:val="28"/>
              </w:rPr>
              <w:t>2,583</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748"/>
        </w:trPr>
        <w:tc>
          <w:tcPr>
            <w:tcW w:w="2947" w:type="dxa"/>
          </w:tcPr>
          <w:p w:rsidR="00C87E51" w:rsidRPr="00FC3EF1" w:rsidRDefault="00C87E51" w:rsidP="00F022A2">
            <w:pPr>
              <w:pStyle w:val="TableParagraph"/>
              <w:spacing w:line="247" w:lineRule="auto"/>
              <w:ind w:left="50" w:right="31"/>
              <w:rPr>
                <w:sz w:val="26"/>
                <w:szCs w:val="26"/>
              </w:rPr>
            </w:pPr>
            <w:r w:rsidRPr="00237C8F">
              <w:rPr>
                <w:sz w:val="26"/>
                <w:szCs w:val="26"/>
              </w:rPr>
              <w:t>Giá trị cho thuê hoạt động được vốn hóa</w:t>
            </w:r>
          </w:p>
        </w:tc>
        <w:tc>
          <w:tcPr>
            <w:tcW w:w="1260" w:type="dxa"/>
          </w:tcPr>
          <w:p w:rsidR="00C87E51" w:rsidRDefault="00C87E51" w:rsidP="00F022A2">
            <w:pPr>
              <w:pStyle w:val="TableParagraph"/>
              <w:ind w:right="34"/>
              <w:jc w:val="right"/>
              <w:rPr>
                <w:sz w:val="28"/>
              </w:rPr>
            </w:pPr>
            <w:r>
              <w:rPr>
                <w:sz w:val="28"/>
              </w:rPr>
              <w:t>1,674</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r w:rsidR="00C87E51" w:rsidRPr="00FC3EF1" w:rsidTr="00F022A2">
        <w:trPr>
          <w:trHeight w:val="417"/>
        </w:trPr>
        <w:tc>
          <w:tcPr>
            <w:tcW w:w="2947" w:type="dxa"/>
          </w:tcPr>
          <w:p w:rsidR="00C87E51" w:rsidRPr="00FC3EF1" w:rsidRDefault="00C87E51" w:rsidP="00F022A2">
            <w:pPr>
              <w:pStyle w:val="TableParagraph"/>
              <w:ind w:left="50"/>
              <w:rPr>
                <w:sz w:val="26"/>
                <w:szCs w:val="26"/>
              </w:rPr>
            </w:pPr>
            <w:r w:rsidRPr="00237C8F">
              <w:rPr>
                <w:sz w:val="26"/>
                <w:szCs w:val="26"/>
              </w:rPr>
              <w:t>Giá trị vốn cổ phần</w:t>
            </w:r>
          </w:p>
        </w:tc>
        <w:tc>
          <w:tcPr>
            <w:tcW w:w="1260" w:type="dxa"/>
          </w:tcPr>
          <w:p w:rsidR="00C87E51" w:rsidRDefault="00C87E51" w:rsidP="00F022A2">
            <w:pPr>
              <w:pStyle w:val="TableParagraph"/>
              <w:ind w:right="34"/>
              <w:jc w:val="right"/>
              <w:rPr>
                <w:sz w:val="28"/>
              </w:rPr>
            </w:pPr>
            <w:r>
              <w:rPr>
                <w:sz w:val="28"/>
              </w:rPr>
              <w:t>4,651.1</w:t>
            </w:r>
          </w:p>
        </w:tc>
        <w:tc>
          <w:tcPr>
            <w:tcW w:w="1620" w:type="dxa"/>
          </w:tcPr>
          <w:p w:rsidR="00C87E51" w:rsidRDefault="00C87E51" w:rsidP="00F022A2">
            <w:pPr>
              <w:pStyle w:val="TableParagraph"/>
              <w:spacing w:before="0"/>
              <w:rPr>
                <w:sz w:val="28"/>
              </w:rPr>
            </w:pPr>
          </w:p>
        </w:tc>
        <w:tc>
          <w:tcPr>
            <w:tcW w:w="990" w:type="dxa"/>
          </w:tcPr>
          <w:p w:rsidR="00C87E51" w:rsidRDefault="00C87E51" w:rsidP="00F022A2">
            <w:pPr>
              <w:pStyle w:val="TableParagraph"/>
              <w:spacing w:before="0"/>
              <w:rPr>
                <w:sz w:val="28"/>
              </w:rPr>
            </w:pPr>
          </w:p>
        </w:tc>
        <w:tc>
          <w:tcPr>
            <w:tcW w:w="1350" w:type="dxa"/>
          </w:tcPr>
          <w:p w:rsidR="00C87E51" w:rsidRDefault="00C87E51" w:rsidP="00F022A2">
            <w:pPr>
              <w:pStyle w:val="TableParagraph"/>
              <w:spacing w:before="0"/>
              <w:rPr>
                <w:sz w:val="28"/>
              </w:rPr>
            </w:pPr>
          </w:p>
        </w:tc>
        <w:tc>
          <w:tcPr>
            <w:tcW w:w="1177" w:type="dxa"/>
          </w:tcPr>
          <w:p w:rsidR="00C87E51" w:rsidRDefault="00C87E51" w:rsidP="00F022A2">
            <w:pPr>
              <w:pStyle w:val="TableParagraph"/>
              <w:spacing w:before="0"/>
              <w:rPr>
                <w:sz w:val="28"/>
              </w:rPr>
            </w:pPr>
          </w:p>
        </w:tc>
      </w:tr>
    </w:tbl>
    <w:p w:rsidR="00C87E51" w:rsidRPr="00C8268D" w:rsidRDefault="00C87E51" w:rsidP="00C87E51">
      <w:pPr>
        <w:pStyle w:val="ListParagraph"/>
        <w:rPr>
          <w:rFonts w:ascii="Times New Roman" w:hAnsi="Times New Roman" w:cs="Times New Roman"/>
          <w:sz w:val="26"/>
          <w:szCs w:val="26"/>
        </w:rPr>
      </w:pPr>
    </w:p>
    <w:p w:rsidR="00C87E51" w:rsidRDefault="00C87E51" w:rsidP="00C87E51">
      <w:pPr>
        <w:rPr>
          <w:rFonts w:ascii="Times New Roman" w:hAnsi="Times New Roman" w:cs="Times New Roman"/>
          <w:i/>
          <w:sz w:val="26"/>
          <w:szCs w:val="26"/>
        </w:rPr>
      </w:pPr>
      <w:r w:rsidRPr="000D4034">
        <w:rPr>
          <w:rFonts w:ascii="Times New Roman" w:hAnsi="Times New Roman" w:cs="Times New Roman"/>
          <w:i/>
          <w:sz w:val="26"/>
          <w:szCs w:val="26"/>
        </w:rPr>
        <w:t>Tổ chức lại Báo cáo tài chính</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a</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d</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b</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b</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c</w:t>
      </w:r>
      <w:r w:rsidRPr="007C18DA">
        <w:rPr>
          <w:rFonts w:ascii="Times New Roman" w:hAnsi="Times New Roman" w:cs="Times New Roman"/>
          <w:sz w:val="26"/>
          <w:szCs w:val="26"/>
        </w:rPr>
        <w:t>. $17,857 = $5,000/(0.08 + 1/5).</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a.</w:t>
      </w:r>
      <w:r w:rsidRPr="007C18DA">
        <w:rPr>
          <w:rFonts w:ascii="Times New Roman" w:hAnsi="Times New Roman" w:cs="Times New Roman"/>
          <w:sz w:val="26"/>
          <w:szCs w:val="26"/>
        </w:rPr>
        <w:t xml:space="preserve"> $200 = </w:t>
      </w:r>
      <w:r w:rsidRPr="008727F7">
        <w:rPr>
          <w:rFonts w:ascii="Times New Roman" w:hAnsi="Times New Roman" w:cs="Times New Roman"/>
          <w:sz w:val="26"/>
          <w:szCs w:val="26"/>
        </w:rPr>
        <w:t>Tiền mặt lưu động + các khoản phải thu</w:t>
      </w:r>
      <w:r>
        <w:rPr>
          <w:rFonts w:ascii="Times New Roman" w:hAnsi="Times New Roman" w:cs="Times New Roman"/>
          <w:sz w:val="26"/>
          <w:szCs w:val="26"/>
        </w:rPr>
        <w:t xml:space="preserve"> </w:t>
      </w:r>
      <w:r w:rsidRPr="007C18DA">
        <w:rPr>
          <w:rFonts w:ascii="Times New Roman" w:hAnsi="Times New Roman" w:cs="Times New Roman"/>
          <w:sz w:val="26"/>
          <w:szCs w:val="26"/>
        </w:rPr>
        <w:t>= (2% × $5,000) + $100</w:t>
      </w:r>
    </w:p>
    <w:p w:rsidR="00C87E51" w:rsidRPr="007C18DA"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b</w:t>
      </w:r>
    </w:p>
    <w:p w:rsidR="00C87E51" w:rsidRPr="003270D2" w:rsidRDefault="00C87E51" w:rsidP="00C87E51">
      <w:pPr>
        <w:pStyle w:val="ListParagraph"/>
        <w:numPr>
          <w:ilvl w:val="0"/>
          <w:numId w:val="17"/>
        </w:numPr>
        <w:rPr>
          <w:rFonts w:ascii="Times New Roman" w:hAnsi="Times New Roman" w:cs="Times New Roman"/>
          <w:sz w:val="26"/>
          <w:szCs w:val="26"/>
        </w:rPr>
      </w:pPr>
      <w:r w:rsidRPr="008727F7">
        <w:rPr>
          <w:rFonts w:ascii="Times New Roman" w:hAnsi="Times New Roman" w:cs="Times New Roman"/>
          <w:sz w:val="26"/>
          <w:szCs w:val="26"/>
        </w:rPr>
        <w:t>Tổng số tiền đã đầu tư</w:t>
      </w:r>
      <w:r>
        <w:rPr>
          <w:rFonts w:ascii="Times New Roman" w:hAnsi="Times New Roman" w:cs="Times New Roman"/>
          <w:sz w:val="26"/>
          <w:szCs w:val="26"/>
        </w:rPr>
        <w:t xml:space="preserve"> </w:t>
      </w:r>
      <w:r w:rsidRPr="007C18DA">
        <w:rPr>
          <w:rFonts w:ascii="Times New Roman" w:hAnsi="Times New Roman" w:cs="Times New Roman"/>
          <w:sz w:val="26"/>
          <w:szCs w:val="26"/>
        </w:rPr>
        <w:t>= OA – OL + NOA = $4</w:t>
      </w:r>
      <w:r>
        <w:rPr>
          <w:rFonts w:ascii="Times New Roman" w:hAnsi="Times New Roman" w:cs="Times New Roman"/>
          <w:sz w:val="26"/>
          <w:szCs w:val="26"/>
        </w:rPr>
        <w:t>00 – $60 + $100 + $50 = $490 = Nợ</w:t>
      </w:r>
      <w:r w:rsidRPr="007C18DA">
        <w:rPr>
          <w:rFonts w:ascii="Times New Roman" w:hAnsi="Times New Roman" w:cs="Times New Roman"/>
          <w:sz w:val="26"/>
          <w:szCs w:val="26"/>
        </w:rPr>
        <w:t xml:space="preserve"> + $30 +</w:t>
      </w:r>
      <w:r>
        <w:rPr>
          <w:rFonts w:ascii="Times New Roman" w:hAnsi="Times New Roman" w:cs="Times New Roman"/>
          <w:sz w:val="26"/>
          <w:szCs w:val="26"/>
        </w:rPr>
        <w:t xml:space="preserve"> </w:t>
      </w:r>
      <w:r w:rsidRPr="003270D2">
        <w:rPr>
          <w:rFonts w:ascii="Times New Roman" w:hAnsi="Times New Roman" w:cs="Times New Roman"/>
          <w:sz w:val="26"/>
          <w:szCs w:val="26"/>
        </w:rPr>
        <w:t>$200.</w:t>
      </w:r>
    </w:p>
    <w:p w:rsidR="00C87E51" w:rsidRPr="007C18DA" w:rsidRDefault="00C87E51" w:rsidP="00C87E51">
      <w:pPr>
        <w:pStyle w:val="ListParagraph"/>
        <w:rPr>
          <w:rFonts w:ascii="Times New Roman" w:hAnsi="Times New Roman" w:cs="Times New Roman"/>
          <w:sz w:val="26"/>
          <w:szCs w:val="26"/>
        </w:rPr>
      </w:pPr>
      <w:r>
        <w:rPr>
          <w:rFonts w:ascii="Times New Roman" w:hAnsi="Times New Roman" w:cs="Times New Roman"/>
          <w:sz w:val="26"/>
          <w:szCs w:val="26"/>
        </w:rPr>
        <w:t xml:space="preserve">Nợ </w:t>
      </w:r>
      <w:r w:rsidRPr="007C18DA">
        <w:rPr>
          <w:rFonts w:ascii="Times New Roman" w:hAnsi="Times New Roman" w:cs="Times New Roman"/>
          <w:sz w:val="26"/>
          <w:szCs w:val="26"/>
        </w:rPr>
        <w:t>= $260.</w:t>
      </w:r>
    </w:p>
    <w:p w:rsidR="00C87E51"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Kết quả:</w:t>
      </w:r>
    </w:p>
    <w:tbl>
      <w:tblPr>
        <w:tblW w:w="0" w:type="auto"/>
        <w:tblInd w:w="71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549"/>
        <w:gridCol w:w="951"/>
        <w:gridCol w:w="3557"/>
        <w:gridCol w:w="1133"/>
      </w:tblGrid>
      <w:tr w:rsidR="00C87E51" w:rsidTr="00F022A2">
        <w:trPr>
          <w:trHeight w:val="417"/>
        </w:trPr>
        <w:tc>
          <w:tcPr>
            <w:tcW w:w="2549" w:type="dxa"/>
          </w:tcPr>
          <w:p w:rsidR="00C87E51" w:rsidRDefault="00C87E51" w:rsidP="00F022A2">
            <w:pPr>
              <w:pStyle w:val="TableParagraph"/>
              <w:ind w:left="50"/>
              <w:rPr>
                <w:sz w:val="28"/>
              </w:rPr>
            </w:pPr>
            <w:r w:rsidRPr="00D9793B">
              <w:rPr>
                <w:w w:val="105"/>
                <w:sz w:val="28"/>
              </w:rPr>
              <w:t>Doanh thu</w:t>
            </w:r>
          </w:p>
        </w:tc>
        <w:tc>
          <w:tcPr>
            <w:tcW w:w="951" w:type="dxa"/>
          </w:tcPr>
          <w:p w:rsidR="00C87E51" w:rsidRDefault="00C87E51" w:rsidP="00F022A2">
            <w:pPr>
              <w:pStyle w:val="TableParagraph"/>
              <w:ind w:right="34"/>
              <w:jc w:val="right"/>
              <w:rPr>
                <w:sz w:val="28"/>
              </w:rPr>
            </w:pPr>
            <w:r>
              <w:rPr>
                <w:w w:val="105"/>
                <w:sz w:val="28"/>
              </w:rPr>
              <w:t>$2,000</w:t>
            </w:r>
          </w:p>
        </w:tc>
        <w:tc>
          <w:tcPr>
            <w:tcW w:w="3557" w:type="dxa"/>
          </w:tcPr>
          <w:p w:rsidR="00C87E51" w:rsidRDefault="00C87E51" w:rsidP="00F022A2">
            <w:pPr>
              <w:pStyle w:val="TableParagraph"/>
              <w:ind w:left="49"/>
              <w:rPr>
                <w:sz w:val="28"/>
              </w:rPr>
            </w:pPr>
            <w:r w:rsidRPr="00D9793B">
              <w:rPr>
                <w:w w:val="105"/>
                <w:sz w:val="28"/>
              </w:rPr>
              <w:t>Doanh thu</w:t>
            </w:r>
          </w:p>
        </w:tc>
        <w:tc>
          <w:tcPr>
            <w:tcW w:w="1133" w:type="dxa"/>
          </w:tcPr>
          <w:p w:rsidR="00C87E51" w:rsidRPr="00556416" w:rsidRDefault="00C87E51" w:rsidP="00F022A2">
            <w:pPr>
              <w:pStyle w:val="TableParagraph"/>
              <w:spacing w:before="184"/>
              <w:ind w:right="35"/>
              <w:jc w:val="right"/>
              <w:rPr>
                <w:sz w:val="26"/>
                <w:szCs w:val="26"/>
              </w:rPr>
            </w:pPr>
            <w:r w:rsidRPr="00556416">
              <w:rPr>
                <w:sz w:val="26"/>
                <w:szCs w:val="26"/>
              </w:rPr>
              <w:t>$2,000</w:t>
            </w:r>
          </w:p>
        </w:tc>
      </w:tr>
      <w:tr w:rsidR="00C87E51" w:rsidTr="00F022A2">
        <w:trPr>
          <w:trHeight w:val="417"/>
        </w:trPr>
        <w:tc>
          <w:tcPr>
            <w:tcW w:w="2549" w:type="dxa"/>
          </w:tcPr>
          <w:p w:rsidR="00C87E51" w:rsidRDefault="00C87E51" w:rsidP="00F022A2">
            <w:pPr>
              <w:pStyle w:val="TableParagraph"/>
              <w:ind w:left="50"/>
              <w:rPr>
                <w:sz w:val="28"/>
              </w:rPr>
            </w:pPr>
            <w:r>
              <w:rPr>
                <w:sz w:val="28"/>
              </w:rPr>
              <w:t>Chi phí hoạt động</w:t>
            </w:r>
          </w:p>
        </w:tc>
        <w:tc>
          <w:tcPr>
            <w:tcW w:w="951" w:type="dxa"/>
          </w:tcPr>
          <w:p w:rsidR="00C87E51" w:rsidRDefault="00C87E51" w:rsidP="00F022A2">
            <w:pPr>
              <w:pStyle w:val="TableParagraph"/>
              <w:ind w:right="39"/>
              <w:jc w:val="right"/>
              <w:rPr>
                <w:sz w:val="28"/>
              </w:rPr>
            </w:pPr>
            <w:r>
              <w:rPr>
                <w:w w:val="105"/>
                <w:sz w:val="28"/>
              </w:rPr>
              <w:t>(1,000)</w:t>
            </w:r>
          </w:p>
        </w:tc>
        <w:tc>
          <w:tcPr>
            <w:tcW w:w="3557" w:type="dxa"/>
          </w:tcPr>
          <w:p w:rsidR="00C87E51" w:rsidRDefault="00C87E51" w:rsidP="00F022A2">
            <w:pPr>
              <w:pStyle w:val="TableParagraph"/>
              <w:ind w:left="49"/>
              <w:rPr>
                <w:sz w:val="28"/>
              </w:rPr>
            </w:pPr>
            <w:r>
              <w:rPr>
                <w:sz w:val="28"/>
              </w:rPr>
              <w:t>Chi phí hoạt động</w:t>
            </w:r>
          </w:p>
        </w:tc>
        <w:tc>
          <w:tcPr>
            <w:tcW w:w="1133" w:type="dxa"/>
          </w:tcPr>
          <w:p w:rsidR="00C87E51" w:rsidRPr="00556416" w:rsidRDefault="00C87E51" w:rsidP="00F022A2">
            <w:pPr>
              <w:pStyle w:val="TableParagraph"/>
              <w:spacing w:before="184"/>
              <w:ind w:right="40"/>
              <w:jc w:val="right"/>
              <w:rPr>
                <w:sz w:val="26"/>
                <w:szCs w:val="26"/>
              </w:rPr>
            </w:pPr>
            <w:r w:rsidRPr="00556416">
              <w:rPr>
                <w:sz w:val="26"/>
                <w:szCs w:val="26"/>
              </w:rPr>
              <w:t>(1,000)</w:t>
            </w:r>
          </w:p>
        </w:tc>
      </w:tr>
      <w:tr w:rsidR="00C87E51" w:rsidTr="00F022A2">
        <w:trPr>
          <w:trHeight w:val="417"/>
        </w:trPr>
        <w:tc>
          <w:tcPr>
            <w:tcW w:w="2549" w:type="dxa"/>
          </w:tcPr>
          <w:p w:rsidR="00C87E51" w:rsidRDefault="00C87E51" w:rsidP="00F022A2">
            <w:pPr>
              <w:pStyle w:val="TableParagraph"/>
              <w:ind w:left="50"/>
              <w:rPr>
                <w:sz w:val="28"/>
              </w:rPr>
            </w:pPr>
            <w:r w:rsidRPr="00FB7B0D">
              <w:rPr>
                <w:w w:val="105"/>
                <w:sz w:val="28"/>
              </w:rPr>
              <w:lastRenderedPageBreak/>
              <w:t>Khấu hao</w:t>
            </w:r>
          </w:p>
        </w:tc>
        <w:tc>
          <w:tcPr>
            <w:tcW w:w="951" w:type="dxa"/>
          </w:tcPr>
          <w:p w:rsidR="00C87E51" w:rsidRDefault="00C87E51" w:rsidP="00F022A2">
            <w:pPr>
              <w:pStyle w:val="TableParagraph"/>
              <w:ind w:right="39"/>
              <w:jc w:val="right"/>
              <w:rPr>
                <w:sz w:val="28"/>
              </w:rPr>
            </w:pPr>
            <w:r>
              <w:rPr>
                <w:w w:val="105"/>
                <w:sz w:val="28"/>
              </w:rPr>
              <w:t>(400)</w:t>
            </w:r>
          </w:p>
        </w:tc>
        <w:tc>
          <w:tcPr>
            <w:tcW w:w="3557" w:type="dxa"/>
          </w:tcPr>
          <w:p w:rsidR="00C87E51" w:rsidRDefault="00C87E51" w:rsidP="00F022A2">
            <w:pPr>
              <w:pStyle w:val="TableParagraph"/>
              <w:ind w:left="49"/>
              <w:rPr>
                <w:sz w:val="28"/>
              </w:rPr>
            </w:pPr>
            <w:r w:rsidRPr="00FB7B0D">
              <w:rPr>
                <w:w w:val="105"/>
                <w:sz w:val="28"/>
              </w:rPr>
              <w:t>Khấu hao</w:t>
            </w:r>
          </w:p>
        </w:tc>
        <w:tc>
          <w:tcPr>
            <w:tcW w:w="1133" w:type="dxa"/>
          </w:tcPr>
          <w:p w:rsidR="00C87E51" w:rsidRPr="00556416" w:rsidRDefault="00C87E51" w:rsidP="00F022A2">
            <w:pPr>
              <w:pStyle w:val="TableParagraph"/>
              <w:spacing w:before="184"/>
              <w:ind w:right="40"/>
              <w:jc w:val="right"/>
              <w:rPr>
                <w:sz w:val="26"/>
                <w:szCs w:val="26"/>
              </w:rPr>
            </w:pPr>
            <w:r w:rsidRPr="00556416">
              <w:rPr>
                <w:sz w:val="26"/>
                <w:szCs w:val="26"/>
              </w:rPr>
              <w:t>(400)</w:t>
            </w:r>
          </w:p>
        </w:tc>
      </w:tr>
      <w:tr w:rsidR="00C87E51" w:rsidTr="00F022A2">
        <w:trPr>
          <w:trHeight w:val="417"/>
        </w:trPr>
        <w:tc>
          <w:tcPr>
            <w:tcW w:w="2549" w:type="dxa"/>
          </w:tcPr>
          <w:p w:rsidR="00C87E51" w:rsidRDefault="00C87E51" w:rsidP="00F022A2">
            <w:pPr>
              <w:pStyle w:val="TableParagraph"/>
              <w:ind w:left="50"/>
              <w:rPr>
                <w:sz w:val="28"/>
              </w:rPr>
            </w:pPr>
            <w:r w:rsidRPr="00FB7B0D">
              <w:rPr>
                <w:sz w:val="28"/>
              </w:rPr>
              <w:t>Lợi nhuận hoạt động</w:t>
            </w:r>
          </w:p>
        </w:tc>
        <w:tc>
          <w:tcPr>
            <w:tcW w:w="951" w:type="dxa"/>
          </w:tcPr>
          <w:p w:rsidR="00C87E51" w:rsidRDefault="00C87E51" w:rsidP="00F022A2">
            <w:pPr>
              <w:pStyle w:val="TableParagraph"/>
              <w:ind w:right="34"/>
              <w:jc w:val="right"/>
              <w:rPr>
                <w:sz w:val="28"/>
              </w:rPr>
            </w:pPr>
            <w:r>
              <w:rPr>
                <w:w w:val="105"/>
                <w:sz w:val="28"/>
              </w:rPr>
              <w:t>$600</w:t>
            </w:r>
          </w:p>
        </w:tc>
        <w:tc>
          <w:tcPr>
            <w:tcW w:w="3557" w:type="dxa"/>
          </w:tcPr>
          <w:p w:rsidR="00C87E51" w:rsidRDefault="00C87E51" w:rsidP="00F022A2">
            <w:pPr>
              <w:pStyle w:val="TableParagraph"/>
              <w:ind w:left="49"/>
              <w:rPr>
                <w:sz w:val="28"/>
              </w:rPr>
            </w:pPr>
            <w:r w:rsidRPr="00FB7B0D">
              <w:rPr>
                <w:sz w:val="28"/>
              </w:rPr>
              <w:t>Lợi nhuận hoạt động</w:t>
            </w:r>
          </w:p>
        </w:tc>
        <w:tc>
          <w:tcPr>
            <w:tcW w:w="1133" w:type="dxa"/>
          </w:tcPr>
          <w:p w:rsidR="00C87E51" w:rsidRPr="00556416" w:rsidRDefault="00C87E51" w:rsidP="00F022A2">
            <w:pPr>
              <w:pStyle w:val="TableParagraph"/>
              <w:spacing w:before="184"/>
              <w:ind w:right="35"/>
              <w:jc w:val="right"/>
              <w:rPr>
                <w:sz w:val="26"/>
                <w:szCs w:val="26"/>
              </w:rPr>
            </w:pPr>
            <w:r w:rsidRPr="00556416">
              <w:rPr>
                <w:sz w:val="26"/>
                <w:szCs w:val="26"/>
              </w:rPr>
              <w:t>$600</w:t>
            </w:r>
          </w:p>
        </w:tc>
      </w:tr>
      <w:tr w:rsidR="00C87E51" w:rsidTr="00F022A2">
        <w:trPr>
          <w:trHeight w:val="417"/>
        </w:trPr>
        <w:tc>
          <w:tcPr>
            <w:tcW w:w="2549" w:type="dxa"/>
          </w:tcPr>
          <w:p w:rsidR="00C87E51" w:rsidRDefault="00C87E51" w:rsidP="00F022A2">
            <w:pPr>
              <w:pStyle w:val="TableParagraph"/>
              <w:ind w:left="50"/>
              <w:rPr>
                <w:sz w:val="28"/>
              </w:rPr>
            </w:pPr>
            <w:r w:rsidRPr="00FB7B0D">
              <w:rPr>
                <w:sz w:val="28"/>
              </w:rPr>
              <w:t>Tiền lãi</w:t>
            </w:r>
          </w:p>
        </w:tc>
        <w:tc>
          <w:tcPr>
            <w:tcW w:w="951" w:type="dxa"/>
          </w:tcPr>
          <w:p w:rsidR="00C87E51" w:rsidRDefault="00C87E51" w:rsidP="00F022A2">
            <w:pPr>
              <w:pStyle w:val="TableParagraph"/>
              <w:ind w:right="39"/>
              <w:jc w:val="right"/>
              <w:rPr>
                <w:sz w:val="28"/>
              </w:rPr>
            </w:pPr>
            <w:r>
              <w:rPr>
                <w:w w:val="105"/>
                <w:sz w:val="28"/>
              </w:rPr>
              <w:t>(40)</w:t>
            </w:r>
          </w:p>
        </w:tc>
        <w:tc>
          <w:tcPr>
            <w:tcW w:w="3557" w:type="dxa"/>
          </w:tcPr>
          <w:p w:rsidR="00C87E51" w:rsidRDefault="00C87E51" w:rsidP="00F022A2">
            <w:pPr>
              <w:pStyle w:val="TableParagraph"/>
              <w:ind w:left="49"/>
              <w:rPr>
                <w:sz w:val="28"/>
              </w:rPr>
            </w:pPr>
            <w:r w:rsidRPr="00FB7B0D">
              <w:rPr>
                <w:sz w:val="28"/>
              </w:rPr>
              <w:t>Thuế hoạt động</w:t>
            </w:r>
          </w:p>
        </w:tc>
        <w:tc>
          <w:tcPr>
            <w:tcW w:w="1133" w:type="dxa"/>
          </w:tcPr>
          <w:p w:rsidR="00C87E51" w:rsidRPr="00556416" w:rsidRDefault="00C87E51" w:rsidP="00F022A2">
            <w:pPr>
              <w:pStyle w:val="TableParagraph"/>
              <w:spacing w:before="184"/>
              <w:ind w:right="40"/>
              <w:jc w:val="right"/>
              <w:rPr>
                <w:sz w:val="26"/>
                <w:szCs w:val="26"/>
              </w:rPr>
            </w:pPr>
            <w:r w:rsidRPr="00556416">
              <w:rPr>
                <w:sz w:val="26"/>
                <w:szCs w:val="26"/>
              </w:rPr>
              <w:t>(180)</w:t>
            </w:r>
          </w:p>
        </w:tc>
      </w:tr>
      <w:tr w:rsidR="00C87E51" w:rsidTr="00F022A2">
        <w:trPr>
          <w:trHeight w:val="417"/>
        </w:trPr>
        <w:tc>
          <w:tcPr>
            <w:tcW w:w="2549" w:type="dxa"/>
          </w:tcPr>
          <w:p w:rsidR="00C87E51" w:rsidRDefault="00C87E51" w:rsidP="00F022A2">
            <w:pPr>
              <w:pStyle w:val="TableParagraph"/>
              <w:ind w:left="50"/>
              <w:rPr>
                <w:sz w:val="28"/>
              </w:rPr>
            </w:pPr>
            <w:r w:rsidRPr="00FB7B0D">
              <w:rPr>
                <w:sz w:val="28"/>
              </w:rPr>
              <w:t>Thu nhập không hoạt động</w:t>
            </w:r>
          </w:p>
        </w:tc>
        <w:tc>
          <w:tcPr>
            <w:tcW w:w="951" w:type="dxa"/>
          </w:tcPr>
          <w:p w:rsidR="00C87E51" w:rsidRDefault="00C87E51" w:rsidP="00F022A2">
            <w:pPr>
              <w:pStyle w:val="TableParagraph"/>
              <w:ind w:right="34"/>
              <w:jc w:val="right"/>
              <w:rPr>
                <w:sz w:val="28"/>
              </w:rPr>
            </w:pPr>
            <w:r>
              <w:rPr>
                <w:w w:val="105"/>
                <w:sz w:val="28"/>
              </w:rPr>
              <w:t>10</w:t>
            </w:r>
          </w:p>
        </w:tc>
        <w:tc>
          <w:tcPr>
            <w:tcW w:w="3557" w:type="dxa"/>
          </w:tcPr>
          <w:p w:rsidR="00C87E51" w:rsidRDefault="00C87E51" w:rsidP="00F022A2">
            <w:pPr>
              <w:pStyle w:val="TableParagraph"/>
              <w:ind w:left="49"/>
              <w:rPr>
                <w:sz w:val="28"/>
              </w:rPr>
            </w:pPr>
            <w:r>
              <w:rPr>
                <w:w w:val="105"/>
                <w:sz w:val="28"/>
              </w:rPr>
              <w:t>NOPLAT</w:t>
            </w:r>
          </w:p>
        </w:tc>
        <w:tc>
          <w:tcPr>
            <w:tcW w:w="1133" w:type="dxa"/>
          </w:tcPr>
          <w:p w:rsidR="00C87E51" w:rsidRPr="00556416" w:rsidRDefault="00C87E51" w:rsidP="00F022A2">
            <w:pPr>
              <w:pStyle w:val="TableParagraph"/>
              <w:spacing w:before="184"/>
              <w:ind w:right="35"/>
              <w:jc w:val="right"/>
              <w:rPr>
                <w:sz w:val="26"/>
                <w:szCs w:val="26"/>
              </w:rPr>
            </w:pPr>
            <w:r w:rsidRPr="00556416">
              <w:rPr>
                <w:sz w:val="26"/>
                <w:szCs w:val="26"/>
              </w:rPr>
              <w:t>420</w:t>
            </w:r>
          </w:p>
        </w:tc>
      </w:tr>
      <w:tr w:rsidR="00C87E51" w:rsidTr="00F022A2">
        <w:trPr>
          <w:trHeight w:val="417"/>
        </w:trPr>
        <w:tc>
          <w:tcPr>
            <w:tcW w:w="2549" w:type="dxa"/>
          </w:tcPr>
          <w:p w:rsidR="00C87E51" w:rsidRDefault="00C87E51" w:rsidP="00F022A2">
            <w:pPr>
              <w:pStyle w:val="TableParagraph"/>
              <w:ind w:left="50"/>
              <w:rPr>
                <w:sz w:val="28"/>
              </w:rPr>
            </w:pPr>
            <w:r w:rsidRPr="00FB7B0D">
              <w:rPr>
                <w:sz w:val="28"/>
              </w:rPr>
              <w:t>Thu nhập trước thuế</w:t>
            </w:r>
          </w:p>
        </w:tc>
        <w:tc>
          <w:tcPr>
            <w:tcW w:w="951" w:type="dxa"/>
          </w:tcPr>
          <w:p w:rsidR="00C87E51" w:rsidRDefault="00C87E51" w:rsidP="00F022A2">
            <w:pPr>
              <w:pStyle w:val="TableParagraph"/>
              <w:ind w:right="34"/>
              <w:jc w:val="right"/>
              <w:rPr>
                <w:sz w:val="28"/>
              </w:rPr>
            </w:pPr>
            <w:r>
              <w:rPr>
                <w:w w:val="105"/>
                <w:sz w:val="28"/>
              </w:rPr>
              <w:t>$570</w:t>
            </w:r>
          </w:p>
        </w:tc>
        <w:tc>
          <w:tcPr>
            <w:tcW w:w="3557" w:type="dxa"/>
          </w:tcPr>
          <w:p w:rsidR="00C87E51" w:rsidRDefault="00C87E51" w:rsidP="00F022A2">
            <w:pPr>
              <w:pStyle w:val="TableParagraph"/>
              <w:ind w:left="49"/>
              <w:rPr>
                <w:sz w:val="28"/>
              </w:rPr>
            </w:pPr>
            <w:r w:rsidRPr="00FB7B0D">
              <w:rPr>
                <w:sz w:val="28"/>
              </w:rPr>
              <w:t>Thu nhập không hoạt động</w:t>
            </w:r>
            <w:r>
              <w:rPr>
                <w:sz w:val="28"/>
              </w:rPr>
              <w:t xml:space="preserve"> sau thuế</w:t>
            </w:r>
          </w:p>
        </w:tc>
        <w:tc>
          <w:tcPr>
            <w:tcW w:w="1133" w:type="dxa"/>
          </w:tcPr>
          <w:p w:rsidR="00C87E51" w:rsidRPr="00556416" w:rsidRDefault="00C87E51" w:rsidP="00F022A2">
            <w:pPr>
              <w:pStyle w:val="TableParagraph"/>
              <w:spacing w:before="184"/>
              <w:ind w:right="35"/>
              <w:jc w:val="right"/>
              <w:rPr>
                <w:sz w:val="26"/>
                <w:szCs w:val="26"/>
              </w:rPr>
            </w:pPr>
            <w:r w:rsidRPr="00556416">
              <w:rPr>
                <w:w w:val="102"/>
                <w:sz w:val="26"/>
                <w:szCs w:val="26"/>
              </w:rPr>
              <w:t>7</w:t>
            </w:r>
          </w:p>
        </w:tc>
      </w:tr>
      <w:tr w:rsidR="00C87E51" w:rsidTr="00F022A2">
        <w:trPr>
          <w:trHeight w:val="417"/>
        </w:trPr>
        <w:tc>
          <w:tcPr>
            <w:tcW w:w="2549" w:type="dxa"/>
          </w:tcPr>
          <w:p w:rsidR="00C87E51" w:rsidRDefault="00C87E51" w:rsidP="00F022A2">
            <w:pPr>
              <w:pStyle w:val="TableParagraph"/>
              <w:ind w:left="50"/>
              <w:rPr>
                <w:sz w:val="28"/>
              </w:rPr>
            </w:pPr>
            <w:r w:rsidRPr="00FB7B0D">
              <w:rPr>
                <w:w w:val="105"/>
                <w:sz w:val="28"/>
              </w:rPr>
              <w:t>Thuế</w:t>
            </w:r>
          </w:p>
        </w:tc>
        <w:tc>
          <w:tcPr>
            <w:tcW w:w="951" w:type="dxa"/>
          </w:tcPr>
          <w:p w:rsidR="00C87E51" w:rsidRDefault="00C87E51" w:rsidP="00F022A2">
            <w:pPr>
              <w:pStyle w:val="TableParagraph"/>
              <w:ind w:right="39"/>
              <w:jc w:val="right"/>
              <w:rPr>
                <w:sz w:val="28"/>
              </w:rPr>
            </w:pPr>
            <w:r>
              <w:rPr>
                <w:w w:val="105"/>
                <w:sz w:val="28"/>
              </w:rPr>
              <w:t>(171)</w:t>
            </w:r>
          </w:p>
        </w:tc>
        <w:tc>
          <w:tcPr>
            <w:tcW w:w="3557" w:type="dxa"/>
          </w:tcPr>
          <w:p w:rsidR="00C87E51" w:rsidRDefault="00C87E51" w:rsidP="00F022A2">
            <w:pPr>
              <w:pStyle w:val="TableParagraph"/>
              <w:ind w:left="49"/>
              <w:rPr>
                <w:sz w:val="28"/>
              </w:rPr>
            </w:pPr>
            <w:r w:rsidRPr="00FB7B0D">
              <w:rPr>
                <w:sz w:val="28"/>
              </w:rPr>
              <w:t>Thu nhập dành cho nhà đầu tư</w:t>
            </w:r>
          </w:p>
        </w:tc>
        <w:tc>
          <w:tcPr>
            <w:tcW w:w="1133" w:type="dxa"/>
          </w:tcPr>
          <w:p w:rsidR="00C87E51" w:rsidRPr="00556416" w:rsidRDefault="00C87E51" w:rsidP="00F022A2">
            <w:pPr>
              <w:pStyle w:val="TableParagraph"/>
              <w:spacing w:before="184"/>
              <w:ind w:right="35"/>
              <w:jc w:val="right"/>
              <w:rPr>
                <w:sz w:val="26"/>
                <w:szCs w:val="26"/>
              </w:rPr>
            </w:pPr>
            <w:r w:rsidRPr="00556416">
              <w:rPr>
                <w:sz w:val="26"/>
                <w:szCs w:val="26"/>
              </w:rPr>
              <w:t>$427</w:t>
            </w:r>
          </w:p>
        </w:tc>
      </w:tr>
      <w:tr w:rsidR="00C87E51" w:rsidTr="00F022A2">
        <w:trPr>
          <w:trHeight w:val="417"/>
        </w:trPr>
        <w:tc>
          <w:tcPr>
            <w:tcW w:w="2549" w:type="dxa"/>
          </w:tcPr>
          <w:p w:rsidR="00C87E51" w:rsidRDefault="00C87E51" w:rsidP="00F022A2">
            <w:pPr>
              <w:pStyle w:val="TableParagraph"/>
              <w:ind w:left="50"/>
              <w:rPr>
                <w:sz w:val="28"/>
              </w:rPr>
            </w:pPr>
            <w:r w:rsidRPr="00FB7B0D">
              <w:rPr>
                <w:sz w:val="28"/>
              </w:rPr>
              <w:t>Thu nhập ròng</w:t>
            </w:r>
          </w:p>
        </w:tc>
        <w:tc>
          <w:tcPr>
            <w:tcW w:w="951" w:type="dxa"/>
          </w:tcPr>
          <w:p w:rsidR="00C87E51" w:rsidRDefault="00C87E51" w:rsidP="00F022A2">
            <w:pPr>
              <w:pStyle w:val="TableParagraph"/>
              <w:ind w:right="34"/>
              <w:jc w:val="right"/>
              <w:rPr>
                <w:sz w:val="28"/>
              </w:rPr>
            </w:pPr>
            <w:r>
              <w:rPr>
                <w:w w:val="105"/>
                <w:sz w:val="28"/>
              </w:rPr>
              <w:t>$399</w:t>
            </w:r>
          </w:p>
        </w:tc>
        <w:tc>
          <w:tcPr>
            <w:tcW w:w="3557" w:type="dxa"/>
          </w:tcPr>
          <w:p w:rsidR="00C87E51" w:rsidRDefault="00C87E51" w:rsidP="00F022A2">
            <w:pPr>
              <w:pStyle w:val="TableParagraph"/>
              <w:spacing w:before="0"/>
              <w:rPr>
                <w:sz w:val="28"/>
              </w:rPr>
            </w:pPr>
          </w:p>
        </w:tc>
        <w:tc>
          <w:tcPr>
            <w:tcW w:w="1133" w:type="dxa"/>
          </w:tcPr>
          <w:p w:rsidR="00C87E51" w:rsidRDefault="00C87E51" w:rsidP="00F022A2">
            <w:pPr>
              <w:pStyle w:val="TableParagraph"/>
              <w:spacing w:before="0"/>
              <w:rPr>
                <w:sz w:val="28"/>
              </w:rPr>
            </w:pPr>
          </w:p>
        </w:tc>
      </w:tr>
    </w:tbl>
    <w:p w:rsidR="00C87E51" w:rsidRDefault="00C87E51" w:rsidP="00C87E51">
      <w:pPr>
        <w:pStyle w:val="ListParagraph"/>
        <w:rPr>
          <w:rFonts w:ascii="Times New Roman" w:hAnsi="Times New Roman" w:cs="Times New Roman"/>
          <w:sz w:val="26"/>
          <w:szCs w:val="26"/>
        </w:rPr>
      </w:pPr>
    </w:p>
    <w:p w:rsidR="00C87E51" w:rsidRDefault="00C87E51" w:rsidP="00C87E51">
      <w:pPr>
        <w:pStyle w:val="ListParagraph"/>
        <w:rPr>
          <w:rFonts w:ascii="Times New Roman" w:hAnsi="Times New Roman" w:cs="Times New Roman"/>
          <w:sz w:val="26"/>
          <w:szCs w:val="26"/>
        </w:rPr>
      </w:pPr>
      <w:r w:rsidRPr="005E4A53">
        <w:rPr>
          <w:rFonts w:ascii="Times New Roman" w:hAnsi="Times New Roman" w:cs="Times New Roman"/>
          <w:sz w:val="26"/>
          <w:szCs w:val="26"/>
        </w:rPr>
        <w:t xml:space="preserve">Việc cộng lại chi phí lãi vay sau thuế là 28 </w:t>
      </w:r>
      <w:r>
        <w:rPr>
          <w:rFonts w:ascii="Times New Roman" w:hAnsi="Times New Roman" w:cs="Times New Roman"/>
          <w:sz w:val="26"/>
          <w:szCs w:val="26"/>
        </w:rPr>
        <w:t>USD</w:t>
      </w:r>
      <w:r w:rsidRPr="005E4A53">
        <w:rPr>
          <w:rFonts w:ascii="Times New Roman" w:hAnsi="Times New Roman" w:cs="Times New Roman"/>
          <w:sz w:val="26"/>
          <w:szCs w:val="26"/>
        </w:rPr>
        <w:t xml:space="preserve"> = (1 - 0,3) 40 </w:t>
      </w:r>
      <w:r>
        <w:rPr>
          <w:rFonts w:ascii="Times New Roman" w:hAnsi="Times New Roman" w:cs="Times New Roman"/>
          <w:sz w:val="26"/>
          <w:szCs w:val="26"/>
        </w:rPr>
        <w:t>USD</w:t>
      </w:r>
      <w:r w:rsidRPr="005E4A53">
        <w:rPr>
          <w:rFonts w:ascii="Times New Roman" w:hAnsi="Times New Roman" w:cs="Times New Roman"/>
          <w:sz w:val="26"/>
          <w:szCs w:val="26"/>
        </w:rPr>
        <w:t xml:space="preserve"> vào thu nhập ròng tạo ra thu nhập có sẵn cho các nhà đầu tư, điều này cho thấy rằng các điều chỉnh là chính xác.</w:t>
      </w:r>
    </w:p>
    <w:p w:rsidR="00C87E51" w:rsidRDefault="00C87E51" w:rsidP="00C87E51">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NOPLAT = $ 35.0</w:t>
      </w:r>
    </w:p>
    <w:p w:rsidR="00C87E51" w:rsidRDefault="00C87E51" w:rsidP="00C87E51">
      <w:pPr>
        <w:pStyle w:val="ListParagraph"/>
        <w:rPr>
          <w:rFonts w:ascii="Times New Roman" w:hAnsi="Times New Roman" w:cs="Times New Roman"/>
          <w:sz w:val="26"/>
          <w:szCs w:val="26"/>
        </w:rPr>
      </w:pPr>
      <w:r w:rsidRPr="00791932">
        <w:rPr>
          <w:rFonts w:ascii="Times New Roman" w:hAnsi="Times New Roman" w:cs="Times New Roman"/>
          <w:sz w:val="26"/>
          <w:szCs w:val="26"/>
        </w:rPr>
        <w:t>Vốn lưu độ</w:t>
      </w:r>
      <w:r>
        <w:rPr>
          <w:rFonts w:ascii="Times New Roman" w:hAnsi="Times New Roman" w:cs="Times New Roman"/>
          <w:sz w:val="26"/>
          <w:szCs w:val="26"/>
        </w:rPr>
        <w:t>ng = $ 44</w:t>
      </w:r>
    </w:p>
    <w:p w:rsidR="00C87E51" w:rsidRPr="00791932" w:rsidRDefault="00C87E51" w:rsidP="00C87E51">
      <w:pPr>
        <w:pStyle w:val="ListParagraph"/>
        <w:rPr>
          <w:rFonts w:ascii="Times New Roman" w:hAnsi="Times New Roman" w:cs="Times New Roman"/>
          <w:sz w:val="26"/>
          <w:szCs w:val="26"/>
        </w:rPr>
      </w:pPr>
      <w:r w:rsidRPr="00791932">
        <w:rPr>
          <w:rFonts w:ascii="Times New Roman" w:hAnsi="Times New Roman" w:cs="Times New Roman"/>
          <w:sz w:val="26"/>
          <w:szCs w:val="26"/>
        </w:rPr>
        <w:t>Vốn đầu tư = $ 194</w:t>
      </w:r>
    </w:p>
    <w:p w:rsidR="00C87E51" w:rsidRDefault="00C87E51" w:rsidP="00C87E51">
      <w:pPr>
        <w:pStyle w:val="ListParagraph"/>
        <w:rPr>
          <w:rFonts w:ascii="Times New Roman" w:hAnsi="Times New Roman" w:cs="Times New Roman"/>
          <w:sz w:val="26"/>
          <w:szCs w:val="26"/>
        </w:rPr>
      </w:pPr>
      <w:r w:rsidRPr="00791932">
        <w:rPr>
          <w:rFonts w:ascii="Times New Roman" w:hAnsi="Times New Roman" w:cs="Times New Roman"/>
          <w:sz w:val="26"/>
          <w:szCs w:val="26"/>
        </w:rPr>
        <w:t>Tổng số tiền đã đầu tư = $ 199</w:t>
      </w:r>
    </w:p>
    <w:tbl>
      <w:tblPr>
        <w:tblW w:w="5000" w:type="pct"/>
        <w:tblInd w:w="71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3277"/>
        <w:gridCol w:w="822"/>
        <w:gridCol w:w="4569"/>
        <w:gridCol w:w="676"/>
      </w:tblGrid>
      <w:tr w:rsidR="00C87E51" w:rsidRPr="006B6353" w:rsidTr="00F022A2">
        <w:trPr>
          <w:trHeight w:val="417"/>
        </w:trPr>
        <w:tc>
          <w:tcPr>
            <w:tcW w:w="3277" w:type="dxa"/>
          </w:tcPr>
          <w:p w:rsidR="00C87E51" w:rsidRPr="006B6353" w:rsidRDefault="00C87E51" w:rsidP="00F022A2">
            <w:pPr>
              <w:pStyle w:val="TableParagraph"/>
              <w:ind w:left="50"/>
              <w:rPr>
                <w:b/>
                <w:sz w:val="26"/>
                <w:szCs w:val="26"/>
              </w:rPr>
            </w:pPr>
            <w:r w:rsidRPr="006B6353">
              <w:rPr>
                <w:b/>
                <w:w w:val="105"/>
                <w:sz w:val="26"/>
                <w:szCs w:val="26"/>
              </w:rPr>
              <w:t>NOPLAT</w:t>
            </w:r>
          </w:p>
        </w:tc>
        <w:tc>
          <w:tcPr>
            <w:tcW w:w="822" w:type="dxa"/>
          </w:tcPr>
          <w:p w:rsidR="00C87E51" w:rsidRPr="006B6353" w:rsidRDefault="00C87E51" w:rsidP="00F022A2">
            <w:pPr>
              <w:pStyle w:val="TableParagraph"/>
              <w:ind w:left="50"/>
              <w:rPr>
                <w:b/>
                <w:sz w:val="26"/>
                <w:szCs w:val="26"/>
              </w:rPr>
            </w:pPr>
            <w:r w:rsidRPr="006B6353">
              <w:rPr>
                <w:b/>
                <w:w w:val="105"/>
                <w:sz w:val="26"/>
                <w:szCs w:val="26"/>
              </w:rPr>
              <w:t>Year</w:t>
            </w:r>
          </w:p>
        </w:tc>
        <w:tc>
          <w:tcPr>
            <w:tcW w:w="4569" w:type="dxa"/>
          </w:tcPr>
          <w:p w:rsidR="00C87E51" w:rsidRPr="006B6353" w:rsidRDefault="00C87E51" w:rsidP="00F022A2">
            <w:pPr>
              <w:pStyle w:val="TableParagraph"/>
              <w:ind w:left="50"/>
              <w:rPr>
                <w:b/>
                <w:sz w:val="26"/>
                <w:szCs w:val="26"/>
              </w:rPr>
            </w:pPr>
            <w:r w:rsidRPr="006B6353">
              <w:rPr>
                <w:b/>
                <w:w w:val="105"/>
                <w:sz w:val="26"/>
                <w:szCs w:val="26"/>
              </w:rPr>
              <w:t>Total funds invested</w:t>
            </w:r>
          </w:p>
        </w:tc>
        <w:tc>
          <w:tcPr>
            <w:tcW w:w="676" w:type="dxa"/>
          </w:tcPr>
          <w:p w:rsidR="00C87E51" w:rsidRPr="006B6353" w:rsidRDefault="00C87E51" w:rsidP="00F022A2">
            <w:pPr>
              <w:pStyle w:val="TableParagraph"/>
              <w:ind w:left="51"/>
              <w:rPr>
                <w:b/>
                <w:sz w:val="26"/>
                <w:szCs w:val="26"/>
              </w:rPr>
            </w:pPr>
            <w:r w:rsidRPr="006B6353">
              <w:rPr>
                <w:b/>
                <w:spacing w:val="-9"/>
                <w:w w:val="105"/>
                <w:sz w:val="26"/>
                <w:szCs w:val="26"/>
              </w:rPr>
              <w:t>Year</w:t>
            </w:r>
          </w:p>
        </w:tc>
      </w:tr>
      <w:tr w:rsidR="00C87E51" w:rsidRPr="006B6353" w:rsidTr="00F022A2">
        <w:trPr>
          <w:trHeight w:val="417"/>
        </w:trPr>
        <w:tc>
          <w:tcPr>
            <w:tcW w:w="3277" w:type="dxa"/>
          </w:tcPr>
          <w:p w:rsidR="00C87E51" w:rsidRDefault="00C87E51" w:rsidP="00F022A2">
            <w:pPr>
              <w:pStyle w:val="TableParagraph"/>
              <w:ind w:left="50"/>
              <w:rPr>
                <w:sz w:val="28"/>
              </w:rPr>
            </w:pPr>
            <w:r w:rsidRPr="00CA6E6A">
              <w:rPr>
                <w:w w:val="105"/>
                <w:sz w:val="28"/>
              </w:rPr>
              <w:t>Doanh thu</w:t>
            </w:r>
          </w:p>
        </w:tc>
        <w:tc>
          <w:tcPr>
            <w:tcW w:w="822" w:type="dxa"/>
          </w:tcPr>
          <w:p w:rsidR="00C87E51" w:rsidRPr="006B6353" w:rsidRDefault="00C87E51" w:rsidP="00F022A2">
            <w:pPr>
              <w:pStyle w:val="TableParagraph"/>
              <w:ind w:left="50"/>
              <w:rPr>
                <w:sz w:val="26"/>
                <w:szCs w:val="26"/>
              </w:rPr>
            </w:pPr>
            <w:r w:rsidRPr="006B6353">
              <w:rPr>
                <w:w w:val="105"/>
                <w:sz w:val="26"/>
                <w:szCs w:val="26"/>
              </w:rPr>
              <w:t>200.0</w:t>
            </w:r>
          </w:p>
        </w:tc>
        <w:tc>
          <w:tcPr>
            <w:tcW w:w="4569" w:type="dxa"/>
          </w:tcPr>
          <w:p w:rsidR="00C87E51" w:rsidRDefault="00C87E51" w:rsidP="00F022A2">
            <w:pPr>
              <w:pStyle w:val="TableParagraph"/>
              <w:ind w:left="50"/>
              <w:rPr>
                <w:sz w:val="28"/>
              </w:rPr>
            </w:pPr>
            <w:r w:rsidRPr="00CA6E6A">
              <w:rPr>
                <w:spacing w:val="-1"/>
                <w:sz w:val="28"/>
              </w:rPr>
              <w:t>Tiền mặt lưu động</w:t>
            </w:r>
          </w:p>
        </w:tc>
        <w:tc>
          <w:tcPr>
            <w:tcW w:w="676" w:type="dxa"/>
          </w:tcPr>
          <w:p w:rsidR="00C87E51" w:rsidRPr="006B6353" w:rsidRDefault="00C87E51" w:rsidP="00F022A2">
            <w:pPr>
              <w:pStyle w:val="TableParagraph"/>
              <w:ind w:left="51"/>
              <w:rPr>
                <w:sz w:val="26"/>
                <w:szCs w:val="26"/>
              </w:rPr>
            </w:pPr>
            <w:r w:rsidRPr="006B6353">
              <w:rPr>
                <w:w w:val="105"/>
                <w:sz w:val="26"/>
                <w:szCs w:val="26"/>
              </w:rPr>
              <w:t>10</w:t>
            </w:r>
          </w:p>
        </w:tc>
      </w:tr>
      <w:tr w:rsidR="00C87E51" w:rsidRPr="006B6353" w:rsidTr="00F022A2">
        <w:trPr>
          <w:trHeight w:val="417"/>
        </w:trPr>
        <w:tc>
          <w:tcPr>
            <w:tcW w:w="3277" w:type="dxa"/>
          </w:tcPr>
          <w:p w:rsidR="00C87E51" w:rsidRDefault="00C87E51" w:rsidP="00F022A2">
            <w:pPr>
              <w:pStyle w:val="TableParagraph"/>
              <w:ind w:left="50"/>
              <w:rPr>
                <w:sz w:val="28"/>
              </w:rPr>
            </w:pPr>
            <w:r w:rsidRPr="00CA6E6A">
              <w:rPr>
                <w:sz w:val="28"/>
              </w:rPr>
              <w:t>Giá vốn bán hàng</w:t>
            </w:r>
          </w:p>
        </w:tc>
        <w:tc>
          <w:tcPr>
            <w:tcW w:w="822" w:type="dxa"/>
          </w:tcPr>
          <w:p w:rsidR="00C87E51" w:rsidRPr="006B6353" w:rsidRDefault="00C87E51" w:rsidP="00F022A2">
            <w:pPr>
              <w:pStyle w:val="TableParagraph"/>
              <w:ind w:left="50"/>
              <w:rPr>
                <w:sz w:val="26"/>
                <w:szCs w:val="26"/>
              </w:rPr>
            </w:pPr>
            <w:r w:rsidRPr="006B6353">
              <w:rPr>
                <w:w w:val="105"/>
                <w:sz w:val="26"/>
                <w:szCs w:val="26"/>
              </w:rPr>
              <w:t>(80.0)</w:t>
            </w:r>
          </w:p>
        </w:tc>
        <w:tc>
          <w:tcPr>
            <w:tcW w:w="4569" w:type="dxa"/>
          </w:tcPr>
          <w:p w:rsidR="00C87E51" w:rsidRDefault="00C87E51" w:rsidP="00F022A2">
            <w:pPr>
              <w:pStyle w:val="TableParagraph"/>
              <w:ind w:left="50"/>
              <w:rPr>
                <w:sz w:val="28"/>
              </w:rPr>
            </w:pPr>
            <w:r w:rsidRPr="00CA6E6A">
              <w:rPr>
                <w:sz w:val="28"/>
              </w:rPr>
              <w:t>Các khoản phải thu</w:t>
            </w:r>
          </w:p>
        </w:tc>
        <w:tc>
          <w:tcPr>
            <w:tcW w:w="676" w:type="dxa"/>
          </w:tcPr>
          <w:p w:rsidR="00C87E51" w:rsidRPr="006B6353" w:rsidRDefault="00C87E51" w:rsidP="00F022A2">
            <w:pPr>
              <w:pStyle w:val="TableParagraph"/>
              <w:ind w:left="51"/>
              <w:rPr>
                <w:sz w:val="26"/>
                <w:szCs w:val="26"/>
              </w:rPr>
            </w:pPr>
            <w:r w:rsidRPr="006B6353">
              <w:rPr>
                <w:w w:val="105"/>
                <w:sz w:val="26"/>
                <w:szCs w:val="26"/>
              </w:rPr>
              <w:t>30</w:t>
            </w:r>
          </w:p>
        </w:tc>
      </w:tr>
      <w:tr w:rsidR="00C87E51" w:rsidRPr="006B6353" w:rsidTr="00F022A2">
        <w:trPr>
          <w:trHeight w:val="417"/>
        </w:trPr>
        <w:tc>
          <w:tcPr>
            <w:tcW w:w="3277" w:type="dxa"/>
          </w:tcPr>
          <w:p w:rsidR="00C87E51" w:rsidRDefault="00C87E51" w:rsidP="00F022A2">
            <w:pPr>
              <w:pStyle w:val="TableParagraph"/>
              <w:ind w:left="50"/>
              <w:rPr>
                <w:sz w:val="28"/>
              </w:rPr>
            </w:pPr>
            <w:r w:rsidRPr="00CA6E6A">
              <w:rPr>
                <w:sz w:val="28"/>
              </w:rPr>
              <w:t>Chi phí bán hàng</w:t>
            </w:r>
          </w:p>
        </w:tc>
        <w:tc>
          <w:tcPr>
            <w:tcW w:w="822" w:type="dxa"/>
          </w:tcPr>
          <w:p w:rsidR="00C87E51" w:rsidRPr="006B6353" w:rsidRDefault="00C87E51" w:rsidP="00F022A2">
            <w:pPr>
              <w:pStyle w:val="TableParagraph"/>
              <w:ind w:left="50"/>
              <w:rPr>
                <w:sz w:val="26"/>
                <w:szCs w:val="26"/>
              </w:rPr>
            </w:pPr>
            <w:r w:rsidRPr="006B6353">
              <w:rPr>
                <w:w w:val="105"/>
                <w:sz w:val="26"/>
                <w:szCs w:val="26"/>
              </w:rPr>
              <w:t>(50.0)</w:t>
            </w:r>
          </w:p>
        </w:tc>
        <w:tc>
          <w:tcPr>
            <w:tcW w:w="4569" w:type="dxa"/>
          </w:tcPr>
          <w:p w:rsidR="00C87E51" w:rsidRDefault="00C87E51" w:rsidP="00F022A2">
            <w:pPr>
              <w:pStyle w:val="TableParagraph"/>
              <w:ind w:left="50"/>
              <w:rPr>
                <w:sz w:val="28"/>
              </w:rPr>
            </w:pPr>
            <w:r w:rsidRPr="00CA6E6A">
              <w:rPr>
                <w:w w:val="105"/>
                <w:sz w:val="28"/>
              </w:rPr>
              <w:t>Hàng tồn kho</w:t>
            </w:r>
          </w:p>
        </w:tc>
        <w:tc>
          <w:tcPr>
            <w:tcW w:w="676" w:type="dxa"/>
          </w:tcPr>
          <w:p w:rsidR="00C87E51" w:rsidRPr="006B6353" w:rsidRDefault="00C87E51" w:rsidP="00F022A2">
            <w:pPr>
              <w:pStyle w:val="TableParagraph"/>
              <w:ind w:left="51"/>
              <w:rPr>
                <w:sz w:val="26"/>
                <w:szCs w:val="26"/>
              </w:rPr>
            </w:pPr>
            <w:r w:rsidRPr="006B6353">
              <w:rPr>
                <w:w w:val="105"/>
                <w:sz w:val="26"/>
                <w:szCs w:val="26"/>
              </w:rPr>
              <w:t>10</w:t>
            </w:r>
          </w:p>
        </w:tc>
      </w:tr>
      <w:tr w:rsidR="00C87E51" w:rsidRPr="006B6353" w:rsidTr="00F022A2">
        <w:trPr>
          <w:trHeight w:val="417"/>
        </w:trPr>
        <w:tc>
          <w:tcPr>
            <w:tcW w:w="3277" w:type="dxa"/>
          </w:tcPr>
          <w:p w:rsidR="00C87E51" w:rsidRDefault="00C87E51" w:rsidP="00F022A2">
            <w:pPr>
              <w:pStyle w:val="TableParagraph"/>
              <w:ind w:left="50"/>
              <w:rPr>
                <w:sz w:val="28"/>
              </w:rPr>
            </w:pPr>
            <w:r w:rsidRPr="00CA6E6A">
              <w:rPr>
                <w:w w:val="105"/>
                <w:sz w:val="28"/>
              </w:rPr>
              <w:t>Khấu hao</w:t>
            </w:r>
          </w:p>
        </w:tc>
        <w:tc>
          <w:tcPr>
            <w:tcW w:w="822" w:type="dxa"/>
          </w:tcPr>
          <w:p w:rsidR="00C87E51" w:rsidRPr="006B6353" w:rsidRDefault="00C87E51" w:rsidP="00F022A2">
            <w:pPr>
              <w:pStyle w:val="TableParagraph"/>
              <w:ind w:left="50"/>
              <w:rPr>
                <w:sz w:val="26"/>
                <w:szCs w:val="26"/>
              </w:rPr>
            </w:pPr>
            <w:r w:rsidRPr="006B6353">
              <w:rPr>
                <w:w w:val="105"/>
                <w:sz w:val="26"/>
                <w:szCs w:val="26"/>
              </w:rPr>
              <w:t>(20.0)</w:t>
            </w:r>
          </w:p>
        </w:tc>
        <w:tc>
          <w:tcPr>
            <w:tcW w:w="4569" w:type="dxa"/>
          </w:tcPr>
          <w:p w:rsidR="00C87E51" w:rsidRPr="006B6353" w:rsidRDefault="00C87E51" w:rsidP="00F022A2">
            <w:pPr>
              <w:pStyle w:val="TableParagraph"/>
              <w:ind w:left="50"/>
              <w:rPr>
                <w:sz w:val="26"/>
                <w:szCs w:val="26"/>
              </w:rPr>
            </w:pPr>
            <w:r w:rsidRPr="006B6353">
              <w:rPr>
                <w:w w:val="105"/>
                <w:sz w:val="26"/>
                <w:szCs w:val="26"/>
              </w:rPr>
              <w:t>Các khoản phải trả</w:t>
            </w:r>
          </w:p>
        </w:tc>
        <w:tc>
          <w:tcPr>
            <w:tcW w:w="676" w:type="dxa"/>
          </w:tcPr>
          <w:p w:rsidR="00C87E51" w:rsidRPr="006B6353" w:rsidRDefault="00C87E51" w:rsidP="00F022A2">
            <w:pPr>
              <w:pStyle w:val="TableParagraph"/>
              <w:ind w:left="51"/>
              <w:rPr>
                <w:sz w:val="26"/>
                <w:szCs w:val="26"/>
              </w:rPr>
            </w:pPr>
            <w:r w:rsidRPr="006B6353">
              <w:rPr>
                <w:w w:val="105"/>
                <w:sz w:val="26"/>
                <w:szCs w:val="26"/>
              </w:rPr>
              <w:t>(6)</w:t>
            </w:r>
          </w:p>
        </w:tc>
      </w:tr>
      <w:tr w:rsidR="00C87E51" w:rsidRPr="006B6353" w:rsidTr="00F022A2">
        <w:trPr>
          <w:trHeight w:val="417"/>
        </w:trPr>
        <w:tc>
          <w:tcPr>
            <w:tcW w:w="3277" w:type="dxa"/>
          </w:tcPr>
          <w:p w:rsidR="00C87E51" w:rsidRDefault="00C87E51" w:rsidP="00F022A2">
            <w:pPr>
              <w:pStyle w:val="TableParagraph"/>
              <w:ind w:left="50"/>
              <w:rPr>
                <w:sz w:val="28"/>
              </w:rPr>
            </w:pPr>
            <w:r w:rsidRPr="00CA6E6A">
              <w:rPr>
                <w:sz w:val="28"/>
              </w:rPr>
              <w:t>Lợi nhuận từ hoạt động kinh doanh</w:t>
            </w:r>
          </w:p>
        </w:tc>
        <w:tc>
          <w:tcPr>
            <w:tcW w:w="822" w:type="dxa"/>
          </w:tcPr>
          <w:p w:rsidR="00C87E51" w:rsidRPr="006B6353" w:rsidRDefault="00C87E51" w:rsidP="00F022A2">
            <w:pPr>
              <w:pStyle w:val="TableParagraph"/>
              <w:ind w:left="50"/>
              <w:rPr>
                <w:sz w:val="26"/>
                <w:szCs w:val="26"/>
              </w:rPr>
            </w:pPr>
            <w:r w:rsidRPr="006B6353">
              <w:rPr>
                <w:w w:val="105"/>
                <w:sz w:val="26"/>
                <w:szCs w:val="26"/>
              </w:rPr>
              <w:t>50.0</w:t>
            </w:r>
          </w:p>
        </w:tc>
        <w:tc>
          <w:tcPr>
            <w:tcW w:w="4569" w:type="dxa"/>
          </w:tcPr>
          <w:p w:rsidR="00C87E51" w:rsidRPr="006B6353" w:rsidRDefault="00C87E51" w:rsidP="00F022A2">
            <w:pPr>
              <w:pStyle w:val="TableParagraph"/>
              <w:ind w:left="50"/>
              <w:rPr>
                <w:b/>
                <w:sz w:val="26"/>
                <w:szCs w:val="26"/>
              </w:rPr>
            </w:pPr>
            <w:r>
              <w:rPr>
                <w:b/>
                <w:w w:val="105"/>
                <w:sz w:val="26"/>
                <w:szCs w:val="26"/>
              </w:rPr>
              <w:t>Vốn lưu động</w:t>
            </w:r>
          </w:p>
        </w:tc>
        <w:tc>
          <w:tcPr>
            <w:tcW w:w="676" w:type="dxa"/>
          </w:tcPr>
          <w:p w:rsidR="00C87E51" w:rsidRPr="006B6353" w:rsidRDefault="00C87E51" w:rsidP="00F022A2">
            <w:pPr>
              <w:pStyle w:val="TableParagraph"/>
              <w:ind w:left="51"/>
              <w:rPr>
                <w:b/>
                <w:sz w:val="26"/>
                <w:szCs w:val="26"/>
              </w:rPr>
            </w:pPr>
            <w:r w:rsidRPr="006B6353">
              <w:rPr>
                <w:b/>
                <w:w w:val="105"/>
                <w:sz w:val="26"/>
                <w:szCs w:val="26"/>
              </w:rPr>
              <w:t>44</w:t>
            </w:r>
          </w:p>
        </w:tc>
      </w:tr>
      <w:tr w:rsidR="00C87E51" w:rsidRPr="006B6353" w:rsidTr="00F022A2">
        <w:trPr>
          <w:trHeight w:val="417"/>
        </w:trPr>
        <w:tc>
          <w:tcPr>
            <w:tcW w:w="3277" w:type="dxa"/>
          </w:tcPr>
          <w:p w:rsidR="00C87E51" w:rsidRPr="006B6353" w:rsidRDefault="00C87E51" w:rsidP="00F022A2">
            <w:pPr>
              <w:pStyle w:val="TableParagraph"/>
              <w:ind w:left="50"/>
              <w:rPr>
                <w:sz w:val="26"/>
                <w:szCs w:val="26"/>
              </w:rPr>
            </w:pPr>
            <w:r w:rsidRPr="006B6353">
              <w:rPr>
                <w:w w:val="105"/>
                <w:sz w:val="26"/>
                <w:szCs w:val="26"/>
              </w:rPr>
              <w:t>Thuế hoạt động</w:t>
            </w:r>
          </w:p>
        </w:tc>
        <w:tc>
          <w:tcPr>
            <w:tcW w:w="822" w:type="dxa"/>
          </w:tcPr>
          <w:p w:rsidR="00C87E51" w:rsidRPr="006B6353" w:rsidRDefault="00C87E51" w:rsidP="00F022A2">
            <w:pPr>
              <w:pStyle w:val="TableParagraph"/>
              <w:ind w:left="50"/>
              <w:rPr>
                <w:sz w:val="26"/>
                <w:szCs w:val="26"/>
              </w:rPr>
            </w:pPr>
            <w:r w:rsidRPr="006B6353">
              <w:rPr>
                <w:w w:val="105"/>
                <w:sz w:val="26"/>
                <w:szCs w:val="26"/>
              </w:rPr>
              <w:t>(15.0)</w:t>
            </w:r>
          </w:p>
        </w:tc>
        <w:tc>
          <w:tcPr>
            <w:tcW w:w="4569" w:type="dxa"/>
          </w:tcPr>
          <w:p w:rsidR="00C87E51" w:rsidRPr="006B6353" w:rsidRDefault="00C87E51" w:rsidP="00F022A2">
            <w:pPr>
              <w:pStyle w:val="TableParagraph"/>
              <w:ind w:left="50"/>
              <w:rPr>
                <w:sz w:val="26"/>
                <w:szCs w:val="26"/>
              </w:rPr>
            </w:pPr>
            <w:r w:rsidRPr="00CA6E6A">
              <w:rPr>
                <w:sz w:val="28"/>
              </w:rPr>
              <w:t>Tài sản, nhà máy và thiết bị</w:t>
            </w:r>
          </w:p>
        </w:tc>
        <w:tc>
          <w:tcPr>
            <w:tcW w:w="676" w:type="dxa"/>
          </w:tcPr>
          <w:p w:rsidR="00C87E51" w:rsidRPr="006B6353" w:rsidRDefault="00C87E51" w:rsidP="00F022A2">
            <w:pPr>
              <w:pStyle w:val="TableParagraph"/>
              <w:ind w:left="51"/>
              <w:rPr>
                <w:sz w:val="26"/>
                <w:szCs w:val="26"/>
              </w:rPr>
            </w:pPr>
            <w:r w:rsidRPr="006B6353">
              <w:rPr>
                <w:w w:val="105"/>
                <w:sz w:val="26"/>
                <w:szCs w:val="26"/>
              </w:rPr>
              <w:t>150</w:t>
            </w:r>
          </w:p>
        </w:tc>
      </w:tr>
      <w:tr w:rsidR="00C87E51" w:rsidRPr="006B6353" w:rsidTr="00F022A2">
        <w:trPr>
          <w:trHeight w:val="417"/>
        </w:trPr>
        <w:tc>
          <w:tcPr>
            <w:tcW w:w="3277" w:type="dxa"/>
          </w:tcPr>
          <w:p w:rsidR="00C87E51" w:rsidRPr="006B6353" w:rsidRDefault="00C87E51" w:rsidP="00F022A2">
            <w:pPr>
              <w:pStyle w:val="TableParagraph"/>
              <w:ind w:left="50"/>
              <w:rPr>
                <w:b/>
                <w:sz w:val="26"/>
                <w:szCs w:val="26"/>
              </w:rPr>
            </w:pPr>
            <w:r w:rsidRPr="006B6353">
              <w:rPr>
                <w:b/>
                <w:w w:val="105"/>
                <w:sz w:val="26"/>
                <w:szCs w:val="26"/>
              </w:rPr>
              <w:t>NOPLAT</w:t>
            </w:r>
          </w:p>
        </w:tc>
        <w:tc>
          <w:tcPr>
            <w:tcW w:w="822" w:type="dxa"/>
          </w:tcPr>
          <w:p w:rsidR="00C87E51" w:rsidRPr="006B6353" w:rsidRDefault="00C87E51" w:rsidP="00F022A2">
            <w:pPr>
              <w:pStyle w:val="TableParagraph"/>
              <w:ind w:left="50"/>
              <w:rPr>
                <w:b/>
                <w:sz w:val="26"/>
                <w:szCs w:val="26"/>
              </w:rPr>
            </w:pPr>
            <w:r w:rsidRPr="006B6353">
              <w:rPr>
                <w:b/>
                <w:w w:val="105"/>
                <w:sz w:val="26"/>
                <w:szCs w:val="26"/>
              </w:rPr>
              <w:t>35.0</w:t>
            </w:r>
          </w:p>
        </w:tc>
        <w:tc>
          <w:tcPr>
            <w:tcW w:w="4569" w:type="dxa"/>
          </w:tcPr>
          <w:p w:rsidR="00C87E51" w:rsidRPr="006B6353" w:rsidRDefault="00C87E51" w:rsidP="00F022A2">
            <w:pPr>
              <w:pStyle w:val="TableParagraph"/>
              <w:ind w:left="50"/>
              <w:rPr>
                <w:b/>
                <w:sz w:val="26"/>
                <w:szCs w:val="26"/>
              </w:rPr>
            </w:pPr>
            <w:r w:rsidRPr="006B6353">
              <w:rPr>
                <w:b/>
                <w:w w:val="105"/>
                <w:sz w:val="26"/>
                <w:szCs w:val="26"/>
              </w:rPr>
              <w:t>Vốn đầu tư</w:t>
            </w:r>
          </w:p>
        </w:tc>
        <w:tc>
          <w:tcPr>
            <w:tcW w:w="676" w:type="dxa"/>
          </w:tcPr>
          <w:p w:rsidR="00C87E51" w:rsidRPr="006B6353" w:rsidRDefault="00C87E51" w:rsidP="00F022A2">
            <w:pPr>
              <w:pStyle w:val="TableParagraph"/>
              <w:ind w:left="51"/>
              <w:rPr>
                <w:b/>
                <w:sz w:val="26"/>
                <w:szCs w:val="26"/>
              </w:rPr>
            </w:pPr>
            <w:r w:rsidRPr="006B6353">
              <w:rPr>
                <w:b/>
                <w:w w:val="105"/>
                <w:sz w:val="26"/>
                <w:szCs w:val="26"/>
              </w:rPr>
              <w:t>194</w:t>
            </w:r>
          </w:p>
        </w:tc>
      </w:tr>
      <w:tr w:rsidR="00C87E51" w:rsidRPr="006B6353" w:rsidTr="00F022A2">
        <w:trPr>
          <w:trHeight w:val="417"/>
        </w:trPr>
        <w:tc>
          <w:tcPr>
            <w:tcW w:w="3277" w:type="dxa"/>
          </w:tcPr>
          <w:p w:rsidR="00C87E51" w:rsidRPr="006B6353" w:rsidRDefault="00C87E51" w:rsidP="00F022A2">
            <w:pPr>
              <w:pStyle w:val="TableParagraph"/>
              <w:spacing w:before="0"/>
              <w:rPr>
                <w:sz w:val="26"/>
                <w:szCs w:val="26"/>
              </w:rPr>
            </w:pPr>
          </w:p>
        </w:tc>
        <w:tc>
          <w:tcPr>
            <w:tcW w:w="822" w:type="dxa"/>
          </w:tcPr>
          <w:p w:rsidR="00C87E51" w:rsidRPr="006B6353" w:rsidRDefault="00C87E51" w:rsidP="00F022A2">
            <w:pPr>
              <w:pStyle w:val="TableParagraph"/>
              <w:spacing w:before="0"/>
              <w:rPr>
                <w:sz w:val="26"/>
                <w:szCs w:val="26"/>
              </w:rPr>
            </w:pPr>
          </w:p>
        </w:tc>
        <w:tc>
          <w:tcPr>
            <w:tcW w:w="4569" w:type="dxa"/>
          </w:tcPr>
          <w:p w:rsidR="00C87E51" w:rsidRDefault="00C87E51" w:rsidP="00F022A2">
            <w:pPr>
              <w:pStyle w:val="TableParagraph"/>
              <w:ind w:left="50"/>
              <w:rPr>
                <w:sz w:val="28"/>
              </w:rPr>
            </w:pPr>
            <w:r w:rsidRPr="00CA6E6A">
              <w:rPr>
                <w:sz w:val="28"/>
              </w:rPr>
              <w:t>Tài sản hưu trí trả trước</w:t>
            </w:r>
          </w:p>
        </w:tc>
        <w:tc>
          <w:tcPr>
            <w:tcW w:w="676" w:type="dxa"/>
          </w:tcPr>
          <w:p w:rsidR="00C87E51" w:rsidRPr="006B6353" w:rsidRDefault="00C87E51" w:rsidP="00F022A2">
            <w:pPr>
              <w:pStyle w:val="TableParagraph"/>
              <w:ind w:left="51"/>
              <w:rPr>
                <w:sz w:val="26"/>
                <w:szCs w:val="26"/>
              </w:rPr>
            </w:pPr>
            <w:r w:rsidRPr="006B6353">
              <w:rPr>
                <w:w w:val="102"/>
                <w:sz w:val="26"/>
                <w:szCs w:val="26"/>
              </w:rPr>
              <w:t>5</w:t>
            </w:r>
          </w:p>
        </w:tc>
      </w:tr>
      <w:tr w:rsidR="00C87E51" w:rsidRPr="006B6353" w:rsidTr="00F022A2">
        <w:trPr>
          <w:trHeight w:val="417"/>
        </w:trPr>
        <w:tc>
          <w:tcPr>
            <w:tcW w:w="3277" w:type="dxa"/>
          </w:tcPr>
          <w:p w:rsidR="00C87E51" w:rsidRPr="006B6353" w:rsidRDefault="00C87E51" w:rsidP="00F022A2">
            <w:pPr>
              <w:pStyle w:val="TableParagraph"/>
              <w:ind w:left="50"/>
              <w:rPr>
                <w:i/>
                <w:sz w:val="26"/>
                <w:szCs w:val="26"/>
              </w:rPr>
            </w:pPr>
            <w:r w:rsidRPr="006B6353">
              <w:rPr>
                <w:i/>
                <w:spacing w:val="2"/>
                <w:w w:val="105"/>
                <w:sz w:val="26"/>
                <w:szCs w:val="26"/>
              </w:rPr>
              <w:t>Đối chiếu NOPLAT</w:t>
            </w:r>
          </w:p>
        </w:tc>
        <w:tc>
          <w:tcPr>
            <w:tcW w:w="822" w:type="dxa"/>
          </w:tcPr>
          <w:p w:rsidR="00C87E51" w:rsidRPr="006B6353" w:rsidRDefault="00C87E51" w:rsidP="00F022A2">
            <w:pPr>
              <w:pStyle w:val="TableParagraph"/>
              <w:spacing w:before="0"/>
              <w:rPr>
                <w:sz w:val="26"/>
                <w:szCs w:val="26"/>
              </w:rPr>
            </w:pPr>
          </w:p>
        </w:tc>
        <w:tc>
          <w:tcPr>
            <w:tcW w:w="4569" w:type="dxa"/>
          </w:tcPr>
          <w:p w:rsidR="00C87E51" w:rsidRDefault="00C87E51" w:rsidP="00F022A2">
            <w:pPr>
              <w:pStyle w:val="TableParagraph"/>
              <w:ind w:left="50"/>
              <w:rPr>
                <w:sz w:val="28"/>
              </w:rPr>
            </w:pPr>
            <w:r>
              <w:rPr>
                <w:spacing w:val="-1"/>
                <w:w w:val="105"/>
                <w:sz w:val="28"/>
              </w:rPr>
              <w:t>Tổng số tiền đầu tư</w:t>
            </w:r>
          </w:p>
        </w:tc>
        <w:tc>
          <w:tcPr>
            <w:tcW w:w="676" w:type="dxa"/>
          </w:tcPr>
          <w:p w:rsidR="00C87E51" w:rsidRPr="006B6353" w:rsidRDefault="00C87E51" w:rsidP="00F022A2">
            <w:pPr>
              <w:pStyle w:val="TableParagraph"/>
              <w:ind w:left="51"/>
              <w:rPr>
                <w:sz w:val="26"/>
                <w:szCs w:val="26"/>
              </w:rPr>
            </w:pPr>
            <w:r w:rsidRPr="006B6353">
              <w:rPr>
                <w:w w:val="105"/>
                <w:sz w:val="26"/>
                <w:szCs w:val="26"/>
              </w:rPr>
              <w:t>199</w:t>
            </w:r>
          </w:p>
        </w:tc>
      </w:tr>
      <w:tr w:rsidR="00C87E51" w:rsidRPr="006B6353" w:rsidTr="00F022A2">
        <w:trPr>
          <w:trHeight w:val="417"/>
        </w:trPr>
        <w:tc>
          <w:tcPr>
            <w:tcW w:w="3277" w:type="dxa"/>
          </w:tcPr>
          <w:p w:rsidR="00C87E51" w:rsidRPr="006B6353" w:rsidRDefault="00C87E51" w:rsidP="00F022A2">
            <w:pPr>
              <w:pStyle w:val="TableParagraph"/>
              <w:ind w:left="50"/>
              <w:rPr>
                <w:sz w:val="26"/>
                <w:szCs w:val="26"/>
              </w:rPr>
            </w:pPr>
            <w:r>
              <w:rPr>
                <w:w w:val="105"/>
                <w:sz w:val="26"/>
                <w:szCs w:val="26"/>
              </w:rPr>
              <w:t>Thu nhập ròng</w:t>
            </w:r>
          </w:p>
        </w:tc>
        <w:tc>
          <w:tcPr>
            <w:tcW w:w="822" w:type="dxa"/>
          </w:tcPr>
          <w:p w:rsidR="00C87E51" w:rsidRPr="006B6353" w:rsidRDefault="00C87E51" w:rsidP="00F022A2">
            <w:pPr>
              <w:pStyle w:val="TableParagraph"/>
              <w:ind w:left="50"/>
              <w:rPr>
                <w:sz w:val="26"/>
                <w:szCs w:val="26"/>
              </w:rPr>
            </w:pPr>
            <w:r w:rsidRPr="006B6353">
              <w:rPr>
                <w:w w:val="105"/>
                <w:sz w:val="26"/>
                <w:szCs w:val="26"/>
              </w:rPr>
              <w:t>32.2</w:t>
            </w:r>
          </w:p>
        </w:tc>
        <w:tc>
          <w:tcPr>
            <w:tcW w:w="4569" w:type="dxa"/>
          </w:tcPr>
          <w:p w:rsidR="00C87E51" w:rsidRPr="006B6353" w:rsidRDefault="00C87E51" w:rsidP="00F022A2">
            <w:pPr>
              <w:pStyle w:val="TableParagraph"/>
              <w:spacing w:before="0"/>
              <w:rPr>
                <w:sz w:val="26"/>
                <w:szCs w:val="26"/>
              </w:rPr>
            </w:pPr>
          </w:p>
        </w:tc>
        <w:tc>
          <w:tcPr>
            <w:tcW w:w="676" w:type="dxa"/>
          </w:tcPr>
          <w:p w:rsidR="00C87E51" w:rsidRPr="006B6353" w:rsidRDefault="00C87E51" w:rsidP="00F022A2">
            <w:pPr>
              <w:pStyle w:val="TableParagraph"/>
              <w:spacing w:before="0"/>
              <w:rPr>
                <w:sz w:val="26"/>
                <w:szCs w:val="26"/>
              </w:rPr>
            </w:pPr>
          </w:p>
        </w:tc>
      </w:tr>
      <w:tr w:rsidR="00C87E51" w:rsidRPr="006B6353" w:rsidTr="00F022A2">
        <w:trPr>
          <w:trHeight w:val="417"/>
        </w:trPr>
        <w:tc>
          <w:tcPr>
            <w:tcW w:w="3277" w:type="dxa"/>
          </w:tcPr>
          <w:p w:rsidR="00C87E51" w:rsidRPr="006B6353" w:rsidRDefault="00C87E51" w:rsidP="00F022A2">
            <w:pPr>
              <w:pStyle w:val="TableParagraph"/>
              <w:ind w:left="50"/>
              <w:rPr>
                <w:sz w:val="26"/>
                <w:szCs w:val="26"/>
              </w:rPr>
            </w:pPr>
            <w:r w:rsidRPr="006B6353">
              <w:rPr>
                <w:w w:val="105"/>
                <w:sz w:val="26"/>
                <w:szCs w:val="26"/>
              </w:rPr>
              <w:t>Chi phí lãi vay sau thuế</w:t>
            </w:r>
          </w:p>
        </w:tc>
        <w:tc>
          <w:tcPr>
            <w:tcW w:w="822" w:type="dxa"/>
          </w:tcPr>
          <w:p w:rsidR="00C87E51" w:rsidRPr="006B6353" w:rsidRDefault="00C87E51" w:rsidP="00F022A2">
            <w:pPr>
              <w:pStyle w:val="TableParagraph"/>
              <w:ind w:left="50"/>
              <w:rPr>
                <w:sz w:val="26"/>
                <w:szCs w:val="26"/>
              </w:rPr>
            </w:pPr>
            <w:r w:rsidRPr="006B6353">
              <w:rPr>
                <w:w w:val="105"/>
                <w:sz w:val="26"/>
                <w:szCs w:val="26"/>
              </w:rPr>
              <w:t>(2.8)</w:t>
            </w:r>
          </w:p>
        </w:tc>
        <w:tc>
          <w:tcPr>
            <w:tcW w:w="4569" w:type="dxa"/>
          </w:tcPr>
          <w:p w:rsidR="00C87E51" w:rsidRPr="006B6353" w:rsidRDefault="00C87E51" w:rsidP="00F022A2">
            <w:pPr>
              <w:pStyle w:val="TableParagraph"/>
              <w:ind w:left="50"/>
              <w:rPr>
                <w:i/>
                <w:sz w:val="26"/>
                <w:szCs w:val="26"/>
              </w:rPr>
            </w:pPr>
            <w:r w:rsidRPr="00063FAB">
              <w:rPr>
                <w:i/>
                <w:spacing w:val="2"/>
                <w:w w:val="105"/>
                <w:sz w:val="26"/>
                <w:szCs w:val="26"/>
              </w:rPr>
              <w:t>Đối chiếu tổng số tiền đã đầu tư</w:t>
            </w:r>
          </w:p>
        </w:tc>
        <w:tc>
          <w:tcPr>
            <w:tcW w:w="676" w:type="dxa"/>
          </w:tcPr>
          <w:p w:rsidR="00C87E51" w:rsidRPr="006B6353" w:rsidRDefault="00C87E51" w:rsidP="00F022A2">
            <w:pPr>
              <w:pStyle w:val="TableParagraph"/>
              <w:spacing w:before="0"/>
              <w:rPr>
                <w:sz w:val="26"/>
                <w:szCs w:val="26"/>
              </w:rPr>
            </w:pPr>
          </w:p>
        </w:tc>
      </w:tr>
      <w:tr w:rsidR="00C87E51" w:rsidRPr="006B6353" w:rsidTr="00F022A2">
        <w:trPr>
          <w:trHeight w:val="417"/>
        </w:trPr>
        <w:tc>
          <w:tcPr>
            <w:tcW w:w="3277" w:type="dxa"/>
          </w:tcPr>
          <w:p w:rsidR="00C87E51" w:rsidRPr="006B6353" w:rsidRDefault="00C87E51" w:rsidP="00F022A2">
            <w:pPr>
              <w:pStyle w:val="TableParagraph"/>
              <w:ind w:left="50"/>
              <w:rPr>
                <w:sz w:val="26"/>
                <w:szCs w:val="26"/>
              </w:rPr>
            </w:pPr>
            <w:r w:rsidRPr="006B6353">
              <w:rPr>
                <w:spacing w:val="-3"/>
                <w:w w:val="105"/>
                <w:sz w:val="26"/>
                <w:szCs w:val="26"/>
              </w:rPr>
              <w:t>Lợi nhuận sau thuế khi bán hàng</w:t>
            </w:r>
          </w:p>
        </w:tc>
        <w:tc>
          <w:tcPr>
            <w:tcW w:w="822" w:type="dxa"/>
          </w:tcPr>
          <w:p w:rsidR="00C87E51" w:rsidRPr="006B6353" w:rsidRDefault="00C87E51" w:rsidP="00F022A2">
            <w:pPr>
              <w:pStyle w:val="TableParagraph"/>
              <w:ind w:left="50"/>
              <w:rPr>
                <w:sz w:val="26"/>
                <w:szCs w:val="26"/>
              </w:rPr>
            </w:pPr>
            <w:r w:rsidRPr="006B6353">
              <w:rPr>
                <w:w w:val="102"/>
                <w:sz w:val="26"/>
                <w:szCs w:val="26"/>
              </w:rPr>
              <w:t>−</w:t>
            </w:r>
          </w:p>
        </w:tc>
        <w:tc>
          <w:tcPr>
            <w:tcW w:w="4569" w:type="dxa"/>
          </w:tcPr>
          <w:p w:rsidR="00C87E51" w:rsidRPr="006B6353" w:rsidRDefault="00C87E51" w:rsidP="00F022A2">
            <w:pPr>
              <w:pStyle w:val="TableParagraph"/>
              <w:ind w:left="50"/>
              <w:rPr>
                <w:sz w:val="26"/>
                <w:szCs w:val="26"/>
              </w:rPr>
            </w:pPr>
            <w:r>
              <w:rPr>
                <w:w w:val="105"/>
                <w:sz w:val="26"/>
                <w:szCs w:val="26"/>
              </w:rPr>
              <w:t>Nợ ngắn hạn</w:t>
            </w:r>
          </w:p>
        </w:tc>
        <w:tc>
          <w:tcPr>
            <w:tcW w:w="676" w:type="dxa"/>
          </w:tcPr>
          <w:p w:rsidR="00C87E51" w:rsidRPr="006B6353" w:rsidRDefault="00C87E51" w:rsidP="00F022A2">
            <w:pPr>
              <w:pStyle w:val="TableParagraph"/>
              <w:ind w:left="51"/>
              <w:rPr>
                <w:sz w:val="26"/>
                <w:szCs w:val="26"/>
              </w:rPr>
            </w:pPr>
            <w:r w:rsidRPr="006B6353">
              <w:rPr>
                <w:w w:val="105"/>
                <w:sz w:val="26"/>
                <w:szCs w:val="26"/>
              </w:rPr>
              <w:t>12</w:t>
            </w:r>
          </w:p>
        </w:tc>
      </w:tr>
      <w:tr w:rsidR="00C87E51" w:rsidRPr="006B6353" w:rsidTr="00F022A2">
        <w:trPr>
          <w:trHeight w:val="417"/>
        </w:trPr>
        <w:tc>
          <w:tcPr>
            <w:tcW w:w="3277" w:type="dxa"/>
          </w:tcPr>
          <w:p w:rsidR="00C87E51" w:rsidRPr="006B6353" w:rsidRDefault="00C87E51" w:rsidP="00F022A2">
            <w:pPr>
              <w:pStyle w:val="TableParagraph"/>
              <w:ind w:left="50"/>
              <w:rPr>
                <w:sz w:val="26"/>
                <w:szCs w:val="26"/>
              </w:rPr>
            </w:pPr>
            <w:r w:rsidRPr="006B6353">
              <w:rPr>
                <w:w w:val="105"/>
                <w:sz w:val="26"/>
                <w:szCs w:val="26"/>
              </w:rPr>
              <w:lastRenderedPageBreak/>
              <w:t>NOPLAT</w:t>
            </w:r>
          </w:p>
        </w:tc>
        <w:tc>
          <w:tcPr>
            <w:tcW w:w="822" w:type="dxa"/>
          </w:tcPr>
          <w:p w:rsidR="00C87E51" w:rsidRPr="006B6353" w:rsidRDefault="00C87E51" w:rsidP="00F022A2">
            <w:pPr>
              <w:pStyle w:val="TableParagraph"/>
              <w:ind w:left="50"/>
              <w:rPr>
                <w:sz w:val="26"/>
                <w:szCs w:val="26"/>
              </w:rPr>
            </w:pPr>
            <w:r w:rsidRPr="006B6353">
              <w:rPr>
                <w:w w:val="105"/>
                <w:sz w:val="26"/>
                <w:szCs w:val="26"/>
              </w:rPr>
              <w:t>35.0</w:t>
            </w:r>
          </w:p>
        </w:tc>
        <w:tc>
          <w:tcPr>
            <w:tcW w:w="4569" w:type="dxa"/>
          </w:tcPr>
          <w:p w:rsidR="00C87E51" w:rsidRPr="006B6353" w:rsidRDefault="00C87E51" w:rsidP="00F022A2">
            <w:pPr>
              <w:pStyle w:val="TableParagraph"/>
              <w:ind w:left="50"/>
              <w:rPr>
                <w:sz w:val="26"/>
                <w:szCs w:val="26"/>
              </w:rPr>
            </w:pPr>
            <w:r>
              <w:rPr>
                <w:w w:val="105"/>
                <w:sz w:val="26"/>
                <w:szCs w:val="26"/>
              </w:rPr>
              <w:t>Nợ dài hạn</w:t>
            </w:r>
          </w:p>
        </w:tc>
        <w:tc>
          <w:tcPr>
            <w:tcW w:w="676" w:type="dxa"/>
          </w:tcPr>
          <w:p w:rsidR="00C87E51" w:rsidRPr="006B6353" w:rsidRDefault="00C87E51" w:rsidP="00F022A2">
            <w:pPr>
              <w:pStyle w:val="TableParagraph"/>
              <w:ind w:left="51"/>
              <w:rPr>
                <w:sz w:val="26"/>
                <w:szCs w:val="26"/>
              </w:rPr>
            </w:pPr>
            <w:r w:rsidRPr="006B6353">
              <w:rPr>
                <w:w w:val="105"/>
                <w:sz w:val="26"/>
                <w:szCs w:val="26"/>
              </w:rPr>
              <w:t>70</w:t>
            </w:r>
          </w:p>
        </w:tc>
      </w:tr>
      <w:tr w:rsidR="00C87E51" w:rsidRPr="006B6353" w:rsidTr="00F022A2">
        <w:trPr>
          <w:trHeight w:val="417"/>
        </w:trPr>
        <w:tc>
          <w:tcPr>
            <w:tcW w:w="3277" w:type="dxa"/>
          </w:tcPr>
          <w:p w:rsidR="00C87E51" w:rsidRPr="006B6353" w:rsidRDefault="00C87E51" w:rsidP="00F022A2">
            <w:pPr>
              <w:pStyle w:val="TableParagraph"/>
              <w:spacing w:before="0"/>
              <w:rPr>
                <w:sz w:val="26"/>
                <w:szCs w:val="26"/>
              </w:rPr>
            </w:pPr>
          </w:p>
        </w:tc>
        <w:tc>
          <w:tcPr>
            <w:tcW w:w="822" w:type="dxa"/>
          </w:tcPr>
          <w:p w:rsidR="00C87E51" w:rsidRPr="006B6353" w:rsidRDefault="00C87E51" w:rsidP="00F022A2">
            <w:pPr>
              <w:pStyle w:val="TableParagraph"/>
              <w:spacing w:before="0"/>
              <w:rPr>
                <w:sz w:val="26"/>
                <w:szCs w:val="26"/>
              </w:rPr>
            </w:pPr>
          </w:p>
        </w:tc>
        <w:tc>
          <w:tcPr>
            <w:tcW w:w="4569" w:type="dxa"/>
          </w:tcPr>
          <w:p w:rsidR="00C87E51" w:rsidRPr="006B6353" w:rsidRDefault="00C87E51" w:rsidP="00F022A2">
            <w:pPr>
              <w:pStyle w:val="TableParagraph"/>
              <w:ind w:left="50"/>
              <w:rPr>
                <w:sz w:val="26"/>
                <w:szCs w:val="26"/>
              </w:rPr>
            </w:pPr>
            <w:r w:rsidRPr="00CA6E6A">
              <w:rPr>
                <w:sz w:val="28"/>
              </w:rPr>
              <w:t>Dự phòng tái cơ cấu</w:t>
            </w:r>
          </w:p>
        </w:tc>
        <w:tc>
          <w:tcPr>
            <w:tcW w:w="676" w:type="dxa"/>
          </w:tcPr>
          <w:p w:rsidR="00C87E51" w:rsidRPr="006B6353" w:rsidRDefault="00C87E51" w:rsidP="00F022A2">
            <w:pPr>
              <w:pStyle w:val="TableParagraph"/>
              <w:ind w:left="51"/>
              <w:rPr>
                <w:sz w:val="26"/>
                <w:szCs w:val="26"/>
              </w:rPr>
            </w:pPr>
            <w:r w:rsidRPr="006B6353">
              <w:rPr>
                <w:w w:val="102"/>
                <w:sz w:val="26"/>
                <w:szCs w:val="26"/>
              </w:rPr>
              <w:t>7</w:t>
            </w:r>
          </w:p>
        </w:tc>
      </w:tr>
      <w:tr w:rsidR="00C87E51" w:rsidRPr="006B6353" w:rsidTr="00F022A2">
        <w:trPr>
          <w:trHeight w:val="417"/>
        </w:trPr>
        <w:tc>
          <w:tcPr>
            <w:tcW w:w="3277" w:type="dxa"/>
          </w:tcPr>
          <w:p w:rsidR="00C87E51" w:rsidRPr="006B6353" w:rsidRDefault="00C87E51" w:rsidP="00F022A2">
            <w:pPr>
              <w:pStyle w:val="TableParagraph"/>
              <w:spacing w:before="0"/>
              <w:rPr>
                <w:sz w:val="26"/>
                <w:szCs w:val="26"/>
              </w:rPr>
            </w:pPr>
          </w:p>
        </w:tc>
        <w:tc>
          <w:tcPr>
            <w:tcW w:w="822" w:type="dxa"/>
          </w:tcPr>
          <w:p w:rsidR="00C87E51" w:rsidRPr="006B6353" w:rsidRDefault="00C87E51" w:rsidP="00F022A2">
            <w:pPr>
              <w:pStyle w:val="TableParagraph"/>
              <w:spacing w:before="0"/>
              <w:rPr>
                <w:sz w:val="26"/>
                <w:szCs w:val="26"/>
              </w:rPr>
            </w:pPr>
          </w:p>
        </w:tc>
        <w:tc>
          <w:tcPr>
            <w:tcW w:w="4569" w:type="dxa"/>
          </w:tcPr>
          <w:p w:rsidR="00C87E51" w:rsidRPr="006B6353" w:rsidRDefault="00C87E51" w:rsidP="00F022A2">
            <w:pPr>
              <w:pStyle w:val="TableParagraph"/>
              <w:ind w:left="50"/>
              <w:rPr>
                <w:sz w:val="26"/>
                <w:szCs w:val="26"/>
              </w:rPr>
            </w:pPr>
            <w:r w:rsidRPr="006B6353">
              <w:rPr>
                <w:w w:val="105"/>
                <w:sz w:val="26"/>
                <w:szCs w:val="26"/>
              </w:rPr>
              <w:t>Nợ và các khoản tương đương nợ</w:t>
            </w:r>
          </w:p>
        </w:tc>
        <w:tc>
          <w:tcPr>
            <w:tcW w:w="676" w:type="dxa"/>
          </w:tcPr>
          <w:p w:rsidR="00C87E51" w:rsidRPr="006B6353" w:rsidRDefault="00C87E51" w:rsidP="00F022A2">
            <w:pPr>
              <w:pStyle w:val="TableParagraph"/>
              <w:ind w:left="51"/>
              <w:rPr>
                <w:sz w:val="26"/>
                <w:szCs w:val="26"/>
              </w:rPr>
            </w:pPr>
            <w:r w:rsidRPr="006B6353">
              <w:rPr>
                <w:w w:val="105"/>
                <w:sz w:val="26"/>
                <w:szCs w:val="26"/>
              </w:rPr>
              <w:t>89</w:t>
            </w:r>
          </w:p>
        </w:tc>
      </w:tr>
      <w:tr w:rsidR="00C87E51" w:rsidRPr="006B6353" w:rsidTr="00F022A2">
        <w:trPr>
          <w:trHeight w:val="417"/>
        </w:trPr>
        <w:tc>
          <w:tcPr>
            <w:tcW w:w="3277" w:type="dxa"/>
          </w:tcPr>
          <w:p w:rsidR="00C87E51" w:rsidRPr="006B6353" w:rsidRDefault="00C87E51" w:rsidP="00F022A2">
            <w:pPr>
              <w:pStyle w:val="TableParagraph"/>
              <w:spacing w:before="0"/>
              <w:rPr>
                <w:sz w:val="26"/>
                <w:szCs w:val="26"/>
              </w:rPr>
            </w:pPr>
          </w:p>
        </w:tc>
        <w:tc>
          <w:tcPr>
            <w:tcW w:w="822" w:type="dxa"/>
          </w:tcPr>
          <w:p w:rsidR="00C87E51" w:rsidRPr="006B6353" w:rsidRDefault="00C87E51" w:rsidP="00F022A2">
            <w:pPr>
              <w:pStyle w:val="TableParagraph"/>
              <w:spacing w:before="0"/>
              <w:rPr>
                <w:sz w:val="26"/>
                <w:szCs w:val="26"/>
              </w:rPr>
            </w:pPr>
          </w:p>
        </w:tc>
        <w:tc>
          <w:tcPr>
            <w:tcW w:w="4569" w:type="dxa"/>
          </w:tcPr>
          <w:p w:rsidR="00C87E51" w:rsidRPr="006B6353" w:rsidRDefault="00C87E51" w:rsidP="00F022A2">
            <w:pPr>
              <w:pStyle w:val="TableParagraph"/>
              <w:ind w:left="50"/>
              <w:rPr>
                <w:sz w:val="26"/>
                <w:szCs w:val="26"/>
              </w:rPr>
            </w:pPr>
            <w:r>
              <w:rPr>
                <w:w w:val="105"/>
                <w:sz w:val="26"/>
                <w:szCs w:val="26"/>
              </w:rPr>
              <w:t>Vốn chủ sở hữu</w:t>
            </w:r>
          </w:p>
        </w:tc>
        <w:tc>
          <w:tcPr>
            <w:tcW w:w="676" w:type="dxa"/>
          </w:tcPr>
          <w:p w:rsidR="00C87E51" w:rsidRPr="006B6353" w:rsidRDefault="00C87E51" w:rsidP="00F022A2">
            <w:pPr>
              <w:pStyle w:val="TableParagraph"/>
              <w:ind w:left="51"/>
              <w:rPr>
                <w:sz w:val="26"/>
                <w:szCs w:val="26"/>
              </w:rPr>
            </w:pPr>
            <w:r w:rsidRPr="006B6353">
              <w:rPr>
                <w:w w:val="105"/>
                <w:sz w:val="26"/>
                <w:szCs w:val="26"/>
              </w:rPr>
              <w:t>110</w:t>
            </w:r>
          </w:p>
        </w:tc>
      </w:tr>
      <w:tr w:rsidR="00C87E51" w:rsidRPr="006B6353" w:rsidTr="00F022A2">
        <w:trPr>
          <w:trHeight w:val="417"/>
        </w:trPr>
        <w:tc>
          <w:tcPr>
            <w:tcW w:w="3277" w:type="dxa"/>
          </w:tcPr>
          <w:p w:rsidR="00C87E51" w:rsidRPr="006B6353" w:rsidRDefault="00C87E51" w:rsidP="00F022A2">
            <w:pPr>
              <w:pStyle w:val="TableParagraph"/>
              <w:spacing w:before="0"/>
              <w:rPr>
                <w:sz w:val="26"/>
                <w:szCs w:val="26"/>
              </w:rPr>
            </w:pPr>
          </w:p>
        </w:tc>
        <w:tc>
          <w:tcPr>
            <w:tcW w:w="822" w:type="dxa"/>
          </w:tcPr>
          <w:p w:rsidR="00C87E51" w:rsidRPr="006B6353" w:rsidRDefault="00C87E51" w:rsidP="00F022A2">
            <w:pPr>
              <w:pStyle w:val="TableParagraph"/>
              <w:spacing w:before="0"/>
              <w:rPr>
                <w:sz w:val="26"/>
                <w:szCs w:val="26"/>
              </w:rPr>
            </w:pPr>
          </w:p>
        </w:tc>
        <w:tc>
          <w:tcPr>
            <w:tcW w:w="4569" w:type="dxa"/>
          </w:tcPr>
          <w:p w:rsidR="00C87E51" w:rsidRPr="006B6353" w:rsidRDefault="00C87E51" w:rsidP="00F022A2">
            <w:pPr>
              <w:pStyle w:val="TableParagraph"/>
              <w:ind w:left="50"/>
              <w:rPr>
                <w:b/>
                <w:sz w:val="26"/>
                <w:szCs w:val="26"/>
              </w:rPr>
            </w:pPr>
            <w:r w:rsidRPr="00B47B0C">
              <w:rPr>
                <w:b/>
                <w:w w:val="105"/>
                <w:sz w:val="26"/>
                <w:szCs w:val="26"/>
              </w:rPr>
              <w:t>Tổng số tiền đầu tư</w:t>
            </w:r>
          </w:p>
        </w:tc>
        <w:tc>
          <w:tcPr>
            <w:tcW w:w="676" w:type="dxa"/>
          </w:tcPr>
          <w:p w:rsidR="00C87E51" w:rsidRPr="006B6353" w:rsidRDefault="00C87E51" w:rsidP="00F022A2">
            <w:pPr>
              <w:pStyle w:val="TableParagraph"/>
              <w:ind w:left="51"/>
              <w:rPr>
                <w:b/>
                <w:sz w:val="26"/>
                <w:szCs w:val="26"/>
              </w:rPr>
            </w:pPr>
            <w:r w:rsidRPr="006B6353">
              <w:rPr>
                <w:b/>
                <w:w w:val="105"/>
                <w:sz w:val="26"/>
                <w:szCs w:val="26"/>
              </w:rPr>
              <w:t>199</w:t>
            </w:r>
          </w:p>
        </w:tc>
      </w:tr>
    </w:tbl>
    <w:p w:rsidR="00C87E51" w:rsidRPr="007C18DA" w:rsidRDefault="00C87E51" w:rsidP="00C87E51">
      <w:pPr>
        <w:pStyle w:val="ListParagraph"/>
        <w:rPr>
          <w:rFonts w:ascii="Times New Roman" w:hAnsi="Times New Roman" w:cs="Times New Roman"/>
          <w:sz w:val="26"/>
          <w:szCs w:val="26"/>
        </w:rPr>
      </w:pPr>
    </w:p>
    <w:p w:rsidR="00C87E51" w:rsidRPr="009822E0" w:rsidRDefault="00C87E51" w:rsidP="00C87E51">
      <w:pPr>
        <w:rPr>
          <w:rFonts w:ascii="Times New Roman" w:hAnsi="Times New Roman" w:cs="Times New Roman"/>
          <w:b/>
          <w:sz w:val="26"/>
          <w:szCs w:val="26"/>
        </w:rPr>
      </w:pPr>
      <w:r>
        <w:rPr>
          <w:rFonts w:ascii="Times New Roman" w:hAnsi="Times New Roman" w:cs="Times New Roman"/>
          <w:b/>
          <w:sz w:val="26"/>
          <w:szCs w:val="26"/>
        </w:rPr>
        <w:t>Chương 3</w:t>
      </w:r>
      <w:r w:rsidRPr="009822E0">
        <w:rPr>
          <w:rFonts w:ascii="Times New Roman" w:hAnsi="Times New Roman" w:cs="Times New Roman"/>
          <w:b/>
          <w:sz w:val="26"/>
          <w:szCs w:val="26"/>
        </w:rPr>
        <w:t xml:space="preserve">: </w:t>
      </w:r>
      <w:r w:rsidRPr="000D4034">
        <w:rPr>
          <w:rFonts w:ascii="Times New Roman" w:hAnsi="Times New Roman" w:cs="Times New Roman"/>
          <w:b/>
          <w:sz w:val="26"/>
          <w:szCs w:val="26"/>
        </w:rPr>
        <w:t>Quản lý giá trị</w:t>
      </w:r>
    </w:p>
    <w:p w:rsidR="00C87E51" w:rsidRDefault="00C87E51" w:rsidP="00C87E51">
      <w:pPr>
        <w:rPr>
          <w:rFonts w:ascii="Times New Roman" w:hAnsi="Times New Roman" w:cs="Times New Roman"/>
          <w:i/>
          <w:sz w:val="26"/>
          <w:szCs w:val="26"/>
        </w:rPr>
      </w:pPr>
      <w:r w:rsidRPr="000D4034">
        <w:rPr>
          <w:rFonts w:ascii="Times New Roman" w:hAnsi="Times New Roman" w:cs="Times New Roman"/>
          <w:i/>
          <w:sz w:val="26"/>
          <w:szCs w:val="26"/>
        </w:rPr>
        <w:t>Chiến lược danh mục đầu tư của công ty</w:t>
      </w:r>
    </w:p>
    <w:p w:rsidR="00C87E51" w:rsidRDefault="00C87E51" w:rsidP="00C87E51">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Các lý do</w:t>
      </w:r>
    </w:p>
    <w:p w:rsidR="00C87E51" w:rsidRDefault="00C87E51" w:rsidP="00C87E51">
      <w:pPr>
        <w:pStyle w:val="ListParagraph"/>
        <w:numPr>
          <w:ilvl w:val="1"/>
          <w:numId w:val="18"/>
        </w:numPr>
        <w:rPr>
          <w:rFonts w:ascii="Times New Roman" w:hAnsi="Times New Roman" w:cs="Times New Roman"/>
          <w:sz w:val="26"/>
          <w:szCs w:val="26"/>
        </w:rPr>
      </w:pPr>
      <w:r w:rsidRPr="007D345D">
        <w:rPr>
          <w:rFonts w:ascii="Times New Roman" w:hAnsi="Times New Roman" w:cs="Times New Roman"/>
          <w:sz w:val="26"/>
          <w:szCs w:val="26"/>
        </w:rPr>
        <w:t>Liên kết duy nhất với các doanh nghiệp khác bao gồm đường phân phối, khả năng tiếp cận nghiên cứu và phát triển, và lợi thế sản xuất.</w:t>
      </w:r>
    </w:p>
    <w:p w:rsidR="00C87E51" w:rsidRDefault="00C87E51" w:rsidP="00C87E51">
      <w:pPr>
        <w:pStyle w:val="ListParagraph"/>
        <w:numPr>
          <w:ilvl w:val="1"/>
          <w:numId w:val="18"/>
        </w:numPr>
        <w:rPr>
          <w:rFonts w:ascii="Times New Roman" w:hAnsi="Times New Roman" w:cs="Times New Roman"/>
          <w:sz w:val="26"/>
          <w:szCs w:val="26"/>
        </w:rPr>
      </w:pPr>
      <w:r w:rsidRPr="00EA539F">
        <w:rPr>
          <w:rFonts w:ascii="Times New Roman" w:hAnsi="Times New Roman" w:cs="Times New Roman"/>
          <w:sz w:val="26"/>
          <w:szCs w:val="26"/>
        </w:rPr>
        <w:t>Kỹ năng phân biệt bao gồm các phương tiện quảng cáo và quản lý một số loại hình kinh doanh.</w:t>
      </w:r>
    </w:p>
    <w:p w:rsidR="00C87E51" w:rsidRDefault="00C87E51" w:rsidP="00C87E51">
      <w:pPr>
        <w:pStyle w:val="ListParagraph"/>
        <w:numPr>
          <w:ilvl w:val="1"/>
          <w:numId w:val="18"/>
        </w:numPr>
        <w:rPr>
          <w:rFonts w:ascii="Times New Roman" w:hAnsi="Times New Roman" w:cs="Times New Roman"/>
          <w:sz w:val="26"/>
          <w:szCs w:val="26"/>
        </w:rPr>
      </w:pPr>
      <w:r w:rsidRPr="00EA539F">
        <w:rPr>
          <w:rFonts w:ascii="Times New Roman" w:hAnsi="Times New Roman" w:cs="Times New Roman"/>
          <w:sz w:val="26"/>
          <w:szCs w:val="26"/>
        </w:rPr>
        <w:t>Quản trị tốt hơn dẫn đến sự tương tác hiệu quả hơn giữa chủ sở hữu và người quản lý.</w:t>
      </w:r>
    </w:p>
    <w:p w:rsidR="00C87E51" w:rsidRDefault="00C87E51" w:rsidP="00C87E51">
      <w:pPr>
        <w:pStyle w:val="ListParagraph"/>
        <w:numPr>
          <w:ilvl w:val="1"/>
          <w:numId w:val="18"/>
        </w:numPr>
        <w:rPr>
          <w:rFonts w:ascii="Times New Roman" w:hAnsi="Times New Roman" w:cs="Times New Roman"/>
          <w:sz w:val="26"/>
          <w:szCs w:val="26"/>
        </w:rPr>
      </w:pPr>
      <w:r w:rsidRPr="00EA539F">
        <w:rPr>
          <w:rFonts w:ascii="Times New Roman" w:hAnsi="Times New Roman" w:cs="Times New Roman"/>
          <w:sz w:val="26"/>
          <w:szCs w:val="26"/>
        </w:rPr>
        <w:t>Cái nhìn sâu sắc và tầm nhìn xa hơn dẫn đến việc tuân theo các xu hướng trong những năm đầu để hưởng lợi từ sự tăng trưởng tiềm năng và nhận ra nhu cầu mới chớm nở của các công ty và người tiêu dùng.</w:t>
      </w:r>
    </w:p>
    <w:p w:rsidR="00C87E51" w:rsidRPr="00EA539F" w:rsidRDefault="00C87E51" w:rsidP="00C87E51">
      <w:pPr>
        <w:pStyle w:val="ListParagraph"/>
        <w:numPr>
          <w:ilvl w:val="1"/>
          <w:numId w:val="18"/>
        </w:numPr>
        <w:rPr>
          <w:rFonts w:ascii="Times New Roman" w:hAnsi="Times New Roman" w:cs="Times New Roman"/>
          <w:sz w:val="26"/>
          <w:szCs w:val="26"/>
        </w:rPr>
      </w:pPr>
      <w:r w:rsidRPr="00EA539F">
        <w:rPr>
          <w:rFonts w:ascii="Times New Roman" w:hAnsi="Times New Roman" w:cs="Times New Roman"/>
          <w:sz w:val="26"/>
          <w:szCs w:val="26"/>
        </w:rPr>
        <w:t>Ảnh hưởng đến các bên liên quan quan trọng thường quan trọng hơn ở các thị trường mới nổi và nó đề cập đến việc tiếp cận với các cá nhân chủ chốt trong chính phủ hoặc những người có thể ảnh hưởng đến thị trường khi thị trường hoạt động không hiệu quả.</w:t>
      </w:r>
    </w:p>
    <w:p w:rsidR="00C87E51" w:rsidRDefault="00C87E51" w:rsidP="00C87E51">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C</w:t>
      </w:r>
      <w:r w:rsidRPr="005404FC">
        <w:rPr>
          <w:rFonts w:ascii="Times New Roman" w:hAnsi="Times New Roman" w:cs="Times New Roman"/>
          <w:sz w:val="26"/>
          <w:szCs w:val="26"/>
        </w:rPr>
        <w:t>họn chủ sở hữ</w:t>
      </w:r>
      <w:r>
        <w:rPr>
          <w:rFonts w:ascii="Times New Roman" w:hAnsi="Times New Roman" w:cs="Times New Roman"/>
          <w:sz w:val="26"/>
          <w:szCs w:val="26"/>
        </w:rPr>
        <w:t>u</w:t>
      </w:r>
    </w:p>
    <w:p w:rsidR="00C87E51" w:rsidRDefault="00C87E51" w:rsidP="00C87E51">
      <w:pPr>
        <w:pStyle w:val="ListParagraph"/>
        <w:numPr>
          <w:ilvl w:val="1"/>
          <w:numId w:val="18"/>
        </w:numPr>
        <w:rPr>
          <w:rFonts w:ascii="Times New Roman" w:hAnsi="Times New Roman" w:cs="Times New Roman"/>
          <w:sz w:val="26"/>
          <w:szCs w:val="26"/>
        </w:rPr>
      </w:pPr>
      <w:r w:rsidRPr="0062036D">
        <w:rPr>
          <w:rFonts w:ascii="Times New Roman" w:hAnsi="Times New Roman" w:cs="Times New Roman"/>
          <w:sz w:val="26"/>
          <w:szCs w:val="26"/>
        </w:rPr>
        <w:t>D và có thể là A và C</w:t>
      </w:r>
    </w:p>
    <w:p w:rsidR="00C87E51" w:rsidRDefault="00C87E51" w:rsidP="00C87E51">
      <w:pPr>
        <w:pStyle w:val="ListParagraph"/>
        <w:numPr>
          <w:ilvl w:val="1"/>
          <w:numId w:val="18"/>
        </w:numPr>
        <w:rPr>
          <w:rFonts w:ascii="Times New Roman" w:hAnsi="Times New Roman" w:cs="Times New Roman"/>
          <w:sz w:val="26"/>
          <w:szCs w:val="26"/>
        </w:rPr>
      </w:pPr>
      <w:r>
        <w:rPr>
          <w:rFonts w:ascii="Times New Roman" w:hAnsi="Times New Roman" w:cs="Times New Roman"/>
          <w:sz w:val="26"/>
          <w:szCs w:val="26"/>
        </w:rPr>
        <w:t>C</w:t>
      </w:r>
    </w:p>
    <w:p w:rsidR="00C87E51" w:rsidRDefault="00C87E51" w:rsidP="00C87E51">
      <w:pPr>
        <w:pStyle w:val="ListParagraph"/>
        <w:numPr>
          <w:ilvl w:val="1"/>
          <w:numId w:val="18"/>
        </w:numPr>
        <w:rPr>
          <w:rFonts w:ascii="Times New Roman" w:hAnsi="Times New Roman" w:cs="Times New Roman"/>
          <w:sz w:val="26"/>
          <w:szCs w:val="26"/>
        </w:rPr>
      </w:pPr>
      <w:r w:rsidRPr="0062036D">
        <w:rPr>
          <w:rFonts w:ascii="Times New Roman" w:hAnsi="Times New Roman" w:cs="Times New Roman"/>
          <w:sz w:val="26"/>
          <w:szCs w:val="26"/>
        </w:rPr>
        <w:t>D và có thể là A và C</w:t>
      </w:r>
    </w:p>
    <w:p w:rsidR="00C87E51" w:rsidRDefault="00C87E51" w:rsidP="00C87E51">
      <w:pPr>
        <w:pStyle w:val="ListParagraph"/>
        <w:numPr>
          <w:ilvl w:val="1"/>
          <w:numId w:val="18"/>
        </w:numPr>
        <w:rPr>
          <w:rFonts w:ascii="Times New Roman" w:hAnsi="Times New Roman" w:cs="Times New Roman"/>
          <w:sz w:val="26"/>
          <w:szCs w:val="26"/>
        </w:rPr>
      </w:pPr>
      <w:r w:rsidRPr="0062036D">
        <w:rPr>
          <w:rFonts w:ascii="Times New Roman" w:hAnsi="Times New Roman" w:cs="Times New Roman"/>
          <w:sz w:val="26"/>
          <w:szCs w:val="26"/>
        </w:rPr>
        <w:t>A và có thể là D</w:t>
      </w:r>
    </w:p>
    <w:p w:rsidR="00C87E51" w:rsidRDefault="00C87E51" w:rsidP="00C87E51">
      <w:pPr>
        <w:pStyle w:val="ListParagraph"/>
        <w:numPr>
          <w:ilvl w:val="1"/>
          <w:numId w:val="18"/>
        </w:numPr>
        <w:rPr>
          <w:rFonts w:ascii="Times New Roman" w:hAnsi="Times New Roman" w:cs="Times New Roman"/>
          <w:sz w:val="26"/>
          <w:szCs w:val="26"/>
        </w:rPr>
      </w:pPr>
      <w:r w:rsidRPr="0062036D">
        <w:rPr>
          <w:rFonts w:ascii="Times New Roman" w:hAnsi="Times New Roman" w:cs="Times New Roman"/>
          <w:sz w:val="26"/>
          <w:szCs w:val="26"/>
        </w:rPr>
        <w:t>B</w:t>
      </w:r>
    </w:p>
    <w:p w:rsidR="00C87E51" w:rsidRDefault="00C87E51" w:rsidP="00C87E51">
      <w:pPr>
        <w:pStyle w:val="ListParagraph"/>
        <w:numPr>
          <w:ilvl w:val="1"/>
          <w:numId w:val="18"/>
        </w:numPr>
        <w:rPr>
          <w:rFonts w:ascii="Times New Roman" w:hAnsi="Times New Roman" w:cs="Times New Roman"/>
          <w:sz w:val="26"/>
          <w:szCs w:val="26"/>
        </w:rPr>
      </w:pPr>
      <w:r>
        <w:rPr>
          <w:rFonts w:ascii="Times New Roman" w:hAnsi="Times New Roman" w:cs="Times New Roman"/>
          <w:sz w:val="26"/>
          <w:szCs w:val="26"/>
        </w:rPr>
        <w:t>C</w:t>
      </w:r>
    </w:p>
    <w:p w:rsidR="00C87E51" w:rsidRPr="0062036D" w:rsidRDefault="00C87E51" w:rsidP="00C87E51">
      <w:pPr>
        <w:pStyle w:val="ListParagraph"/>
        <w:numPr>
          <w:ilvl w:val="1"/>
          <w:numId w:val="18"/>
        </w:numPr>
        <w:rPr>
          <w:rFonts w:ascii="Times New Roman" w:hAnsi="Times New Roman" w:cs="Times New Roman"/>
          <w:sz w:val="26"/>
          <w:szCs w:val="26"/>
        </w:rPr>
      </w:pPr>
      <w:r>
        <w:rPr>
          <w:rFonts w:ascii="Times New Roman" w:hAnsi="Times New Roman" w:cs="Times New Roman"/>
          <w:sz w:val="26"/>
          <w:szCs w:val="26"/>
        </w:rPr>
        <w:t>A</w:t>
      </w:r>
    </w:p>
    <w:p w:rsidR="00C87E51" w:rsidRDefault="00C87E51" w:rsidP="00C87E51">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Q</w:t>
      </w:r>
      <w:r w:rsidRPr="00D47989">
        <w:rPr>
          <w:rFonts w:ascii="Times New Roman" w:hAnsi="Times New Roman" w:cs="Times New Roman"/>
          <w:sz w:val="26"/>
          <w:szCs w:val="26"/>
        </w:rPr>
        <w:t xml:space="preserve">uy trình gia tăng giá trị </w:t>
      </w:r>
    </w:p>
    <w:p w:rsidR="00C87E51" w:rsidRPr="005E3693" w:rsidRDefault="00C87E51" w:rsidP="00C87E51">
      <w:pPr>
        <w:pStyle w:val="ListParagraph"/>
        <w:rPr>
          <w:rFonts w:ascii="Times New Roman" w:hAnsi="Times New Roman" w:cs="Times New Roman"/>
          <w:sz w:val="26"/>
          <w:szCs w:val="26"/>
        </w:rPr>
      </w:pPr>
      <w:r w:rsidRPr="005E3693">
        <w:rPr>
          <w:rFonts w:ascii="Times New Roman" w:hAnsi="Times New Roman" w:cs="Times New Roman"/>
          <w:sz w:val="26"/>
          <w:szCs w:val="26"/>
        </w:rPr>
        <w:t>i.</w:t>
      </w:r>
      <w:r w:rsidRPr="005E3693">
        <w:rPr>
          <w:rFonts w:ascii="Times New Roman" w:hAnsi="Times New Roman" w:cs="Times New Roman"/>
          <w:sz w:val="26"/>
          <w:szCs w:val="26"/>
        </w:rPr>
        <w:tab/>
        <w:t>D</w:t>
      </w:r>
    </w:p>
    <w:p w:rsidR="00C87E51" w:rsidRPr="005E3693" w:rsidRDefault="00C87E51" w:rsidP="00C87E51">
      <w:pPr>
        <w:pStyle w:val="ListParagraph"/>
        <w:rPr>
          <w:rFonts w:ascii="Times New Roman" w:hAnsi="Times New Roman" w:cs="Times New Roman"/>
          <w:sz w:val="26"/>
          <w:szCs w:val="26"/>
        </w:rPr>
      </w:pPr>
      <w:r w:rsidRPr="005E3693">
        <w:rPr>
          <w:rFonts w:ascii="Times New Roman" w:hAnsi="Times New Roman" w:cs="Times New Roman"/>
          <w:sz w:val="26"/>
          <w:szCs w:val="26"/>
        </w:rPr>
        <w:t>ii.</w:t>
      </w:r>
      <w:r w:rsidRPr="005E3693">
        <w:rPr>
          <w:rFonts w:ascii="Times New Roman" w:hAnsi="Times New Roman" w:cs="Times New Roman"/>
          <w:sz w:val="26"/>
          <w:szCs w:val="26"/>
        </w:rPr>
        <w:tab/>
        <w:t>F</w:t>
      </w:r>
    </w:p>
    <w:p w:rsidR="00C87E51" w:rsidRPr="005E3693" w:rsidRDefault="00C87E51" w:rsidP="00C87E51">
      <w:pPr>
        <w:pStyle w:val="ListParagraph"/>
        <w:rPr>
          <w:rFonts w:ascii="Times New Roman" w:hAnsi="Times New Roman" w:cs="Times New Roman"/>
          <w:sz w:val="26"/>
          <w:szCs w:val="26"/>
        </w:rPr>
      </w:pPr>
      <w:r w:rsidRPr="005E3693">
        <w:rPr>
          <w:rFonts w:ascii="Times New Roman" w:hAnsi="Times New Roman" w:cs="Times New Roman"/>
          <w:sz w:val="26"/>
          <w:szCs w:val="26"/>
        </w:rPr>
        <w:t>iii.</w:t>
      </w:r>
      <w:r w:rsidRPr="005E3693">
        <w:rPr>
          <w:rFonts w:ascii="Times New Roman" w:hAnsi="Times New Roman" w:cs="Times New Roman"/>
          <w:sz w:val="26"/>
          <w:szCs w:val="26"/>
        </w:rPr>
        <w:tab/>
        <w:t>A</w:t>
      </w:r>
    </w:p>
    <w:p w:rsidR="00C87E51" w:rsidRPr="005E3693" w:rsidRDefault="00C87E51" w:rsidP="00C87E51">
      <w:pPr>
        <w:pStyle w:val="ListParagraph"/>
        <w:rPr>
          <w:rFonts w:ascii="Times New Roman" w:hAnsi="Times New Roman" w:cs="Times New Roman"/>
          <w:sz w:val="26"/>
          <w:szCs w:val="26"/>
        </w:rPr>
      </w:pPr>
      <w:r w:rsidRPr="005E3693">
        <w:rPr>
          <w:rFonts w:ascii="Times New Roman" w:hAnsi="Times New Roman" w:cs="Times New Roman"/>
          <w:sz w:val="26"/>
          <w:szCs w:val="26"/>
        </w:rPr>
        <w:t>iv.</w:t>
      </w:r>
      <w:r w:rsidRPr="005E3693">
        <w:rPr>
          <w:rFonts w:ascii="Times New Roman" w:hAnsi="Times New Roman" w:cs="Times New Roman"/>
          <w:sz w:val="26"/>
          <w:szCs w:val="26"/>
        </w:rPr>
        <w:tab/>
        <w:t>E</w:t>
      </w:r>
    </w:p>
    <w:p w:rsidR="00C87E51" w:rsidRDefault="00C87E51" w:rsidP="00C87E51">
      <w:pPr>
        <w:pStyle w:val="ListParagraph"/>
        <w:rPr>
          <w:rFonts w:ascii="Times New Roman" w:hAnsi="Times New Roman" w:cs="Times New Roman"/>
          <w:sz w:val="26"/>
          <w:szCs w:val="26"/>
        </w:rPr>
      </w:pPr>
      <w:r w:rsidRPr="005E3693">
        <w:rPr>
          <w:rFonts w:ascii="Times New Roman" w:hAnsi="Times New Roman" w:cs="Times New Roman"/>
          <w:sz w:val="26"/>
          <w:szCs w:val="26"/>
        </w:rPr>
        <w:t>v.</w:t>
      </w:r>
      <w:r w:rsidRPr="005E3693">
        <w:rPr>
          <w:rFonts w:ascii="Times New Roman" w:hAnsi="Times New Roman" w:cs="Times New Roman"/>
          <w:sz w:val="26"/>
          <w:szCs w:val="26"/>
        </w:rPr>
        <w:tab/>
        <w:t>B</w:t>
      </w:r>
    </w:p>
    <w:p w:rsidR="00C87E51" w:rsidRDefault="00C87E51" w:rsidP="00C87E51">
      <w:pPr>
        <w:pStyle w:val="ListParagraph"/>
        <w:numPr>
          <w:ilvl w:val="0"/>
          <w:numId w:val="18"/>
        </w:numPr>
        <w:rPr>
          <w:rFonts w:ascii="Times New Roman" w:hAnsi="Times New Roman" w:cs="Times New Roman"/>
          <w:sz w:val="26"/>
          <w:szCs w:val="26"/>
        </w:rPr>
      </w:pPr>
    </w:p>
    <w:p w:rsidR="00C87E51" w:rsidRDefault="00C87E51" w:rsidP="00C87E51">
      <w:pPr>
        <w:pStyle w:val="ListParagraph"/>
        <w:numPr>
          <w:ilvl w:val="1"/>
          <w:numId w:val="18"/>
        </w:numPr>
        <w:rPr>
          <w:rFonts w:ascii="Times New Roman" w:hAnsi="Times New Roman" w:cs="Times New Roman"/>
          <w:sz w:val="26"/>
          <w:szCs w:val="26"/>
        </w:rPr>
      </w:pPr>
      <w:r w:rsidRPr="003833EE">
        <w:rPr>
          <w:rFonts w:ascii="Times New Roman" w:hAnsi="Times New Roman" w:cs="Times New Roman"/>
          <w:sz w:val="26"/>
          <w:szCs w:val="26"/>
        </w:rPr>
        <w:lastRenderedPageBreak/>
        <w:t>Ennerall: Conglom cung cấp vốn và liên kết với các doanh nghiệp khác. Nó có thể đã mang lại lợi thế sản xuất.</w:t>
      </w:r>
    </w:p>
    <w:p w:rsidR="00C87E51" w:rsidRDefault="00C87E51" w:rsidP="00C87E51">
      <w:pPr>
        <w:pStyle w:val="ListParagraph"/>
        <w:ind w:left="1440"/>
        <w:rPr>
          <w:rFonts w:ascii="Times New Roman" w:hAnsi="Times New Roman" w:cs="Times New Roman"/>
          <w:sz w:val="26"/>
          <w:szCs w:val="26"/>
        </w:rPr>
      </w:pPr>
      <w:r w:rsidRPr="003833EE">
        <w:rPr>
          <w:rFonts w:ascii="Times New Roman" w:hAnsi="Times New Roman" w:cs="Times New Roman"/>
          <w:sz w:val="26"/>
          <w:szCs w:val="26"/>
        </w:rPr>
        <w:t>Công ty Corwin: Conglom đã cung cấp các kỹ năng quản lý, mạng lưới phân phối và sự hiệp lực tiếp thị và bán hàng.</w:t>
      </w:r>
    </w:p>
    <w:p w:rsidR="00C87E51" w:rsidRPr="003833EE" w:rsidRDefault="00C87E51" w:rsidP="00C87E51">
      <w:pPr>
        <w:pStyle w:val="ListParagraph"/>
        <w:numPr>
          <w:ilvl w:val="1"/>
          <w:numId w:val="18"/>
        </w:numPr>
        <w:rPr>
          <w:rFonts w:ascii="Times New Roman" w:hAnsi="Times New Roman" w:cs="Times New Roman"/>
          <w:sz w:val="26"/>
          <w:szCs w:val="26"/>
        </w:rPr>
      </w:pPr>
      <w:r w:rsidRPr="003833EE">
        <w:rPr>
          <w:rFonts w:ascii="Times New Roman" w:hAnsi="Times New Roman" w:cs="Times New Roman"/>
          <w:sz w:val="26"/>
          <w:szCs w:val="26"/>
        </w:rPr>
        <w:t>Conglom nên thoái vốn Ennerall. Conglom có lẽ không có lợi để giúp Ennerall phát triển sản phẩm mới. Conglom đã giúp thúc đẩy doanh số bán hàng thông qua mạng lưới phân phối tại các hiệu thuốc, nhưng giờ đây, những lợi thế đó đã hết. Các nhà quản lý của Ennerall đang đầu tư lớn, có thể không mang lại hiệu quả.</w:t>
      </w:r>
    </w:p>
    <w:p w:rsidR="00C87E51" w:rsidRDefault="00C87E51" w:rsidP="00C87E51">
      <w:pPr>
        <w:rPr>
          <w:rFonts w:ascii="Times New Roman" w:hAnsi="Times New Roman" w:cs="Times New Roman"/>
          <w:i/>
          <w:sz w:val="26"/>
          <w:szCs w:val="26"/>
        </w:rPr>
      </w:pPr>
      <w:r w:rsidRPr="000D4034">
        <w:rPr>
          <w:rFonts w:ascii="Times New Roman" w:hAnsi="Times New Roman" w:cs="Times New Roman"/>
          <w:i/>
          <w:sz w:val="26"/>
          <w:szCs w:val="26"/>
        </w:rPr>
        <w:t>Sáp nhập và mua lại</w:t>
      </w:r>
    </w:p>
    <w:p w:rsidR="00C87E51" w:rsidRPr="00200C53" w:rsidRDefault="00C87E51" w:rsidP="00C87E51">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b</w:t>
      </w:r>
    </w:p>
    <w:p w:rsidR="00C87E51" w:rsidRPr="00200C53" w:rsidRDefault="00C87E51" w:rsidP="00C87E51">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d</w:t>
      </w:r>
    </w:p>
    <w:p w:rsidR="00C87E51" w:rsidRPr="00200C53" w:rsidRDefault="00C87E51" w:rsidP="00C87E51">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a</w:t>
      </w:r>
    </w:p>
    <w:p w:rsidR="00C87E51" w:rsidRPr="00200C53" w:rsidRDefault="00C87E51" w:rsidP="00C87E51">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d</w:t>
      </w:r>
    </w:p>
    <w:p w:rsidR="00C87E51" w:rsidRPr="00200C53" w:rsidRDefault="00C87E51" w:rsidP="00C87E51">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c</w:t>
      </w:r>
    </w:p>
    <w:p w:rsidR="00C87E51" w:rsidRPr="00200C53" w:rsidRDefault="00C87E51" w:rsidP="00C87E51">
      <w:pPr>
        <w:pStyle w:val="ListParagraph"/>
        <w:numPr>
          <w:ilvl w:val="0"/>
          <w:numId w:val="19"/>
        </w:numPr>
        <w:rPr>
          <w:rFonts w:ascii="Times New Roman" w:hAnsi="Times New Roman" w:cs="Times New Roman"/>
          <w:sz w:val="26"/>
          <w:szCs w:val="26"/>
        </w:rPr>
      </w:pPr>
      <w:r>
        <w:rPr>
          <w:rFonts w:ascii="Times New Roman" w:hAnsi="Times New Roman" w:cs="Times New Roman"/>
          <w:sz w:val="26"/>
          <w:szCs w:val="26"/>
        </w:rPr>
        <w:t>a</w:t>
      </w:r>
    </w:p>
    <w:p w:rsidR="00C87E51" w:rsidRDefault="00C87E51" w:rsidP="00C87E51">
      <w:pPr>
        <w:pStyle w:val="ListParagraph"/>
        <w:numPr>
          <w:ilvl w:val="0"/>
          <w:numId w:val="19"/>
        </w:numPr>
        <w:rPr>
          <w:rFonts w:ascii="Times New Roman" w:hAnsi="Times New Roman" w:cs="Times New Roman"/>
          <w:sz w:val="26"/>
          <w:szCs w:val="26"/>
        </w:rPr>
      </w:pPr>
      <w:r w:rsidRPr="00277EFA">
        <w:rPr>
          <w:rFonts w:ascii="Times New Roman" w:hAnsi="Times New Roman" w:cs="Times New Roman"/>
          <w:sz w:val="26"/>
          <w:szCs w:val="26"/>
        </w:rPr>
        <w:t>Ba điều kiện thị trường đã dẫn đến sự gia tăng các vụ mua lại:</w:t>
      </w:r>
    </w:p>
    <w:p w:rsidR="00C87E51" w:rsidRPr="00277EFA" w:rsidRDefault="00C87E51" w:rsidP="00C87E51">
      <w:pPr>
        <w:pStyle w:val="ListParagraph"/>
        <w:numPr>
          <w:ilvl w:val="1"/>
          <w:numId w:val="19"/>
        </w:numPr>
        <w:rPr>
          <w:rFonts w:ascii="Times New Roman" w:hAnsi="Times New Roman" w:cs="Times New Roman"/>
          <w:sz w:val="26"/>
          <w:szCs w:val="26"/>
        </w:rPr>
      </w:pPr>
      <w:r w:rsidRPr="00277EFA">
        <w:rPr>
          <w:rFonts w:ascii="Times New Roman" w:hAnsi="Times New Roman" w:cs="Times New Roman"/>
          <w:sz w:val="26"/>
          <w:szCs w:val="26"/>
        </w:rPr>
        <w:t>Giá cổ phiếu cao.</w:t>
      </w:r>
    </w:p>
    <w:p w:rsidR="00C87E51" w:rsidRPr="00277EFA" w:rsidRDefault="00C87E51" w:rsidP="00C87E51">
      <w:pPr>
        <w:pStyle w:val="ListParagraph"/>
        <w:numPr>
          <w:ilvl w:val="1"/>
          <w:numId w:val="19"/>
        </w:numPr>
        <w:rPr>
          <w:rFonts w:ascii="Times New Roman" w:hAnsi="Times New Roman" w:cs="Times New Roman"/>
          <w:sz w:val="26"/>
          <w:szCs w:val="26"/>
        </w:rPr>
      </w:pPr>
      <w:r w:rsidRPr="00277EFA">
        <w:rPr>
          <w:rFonts w:ascii="Times New Roman" w:hAnsi="Times New Roman" w:cs="Times New Roman"/>
          <w:sz w:val="26"/>
          <w:szCs w:val="26"/>
        </w:rPr>
        <w:t>Lãi suất thấp.</w:t>
      </w:r>
    </w:p>
    <w:p w:rsidR="00C87E51" w:rsidRDefault="00C87E51" w:rsidP="00C87E51">
      <w:pPr>
        <w:pStyle w:val="ListParagraph"/>
        <w:numPr>
          <w:ilvl w:val="1"/>
          <w:numId w:val="19"/>
        </w:numPr>
        <w:rPr>
          <w:rFonts w:ascii="Times New Roman" w:hAnsi="Times New Roman" w:cs="Times New Roman"/>
          <w:sz w:val="26"/>
          <w:szCs w:val="26"/>
        </w:rPr>
      </w:pPr>
      <w:r w:rsidRPr="00277EFA">
        <w:rPr>
          <w:rFonts w:ascii="Times New Roman" w:hAnsi="Times New Roman" w:cs="Times New Roman"/>
          <w:sz w:val="26"/>
          <w:szCs w:val="26"/>
        </w:rPr>
        <w:t>Một vụ mua lại lớn gần đây trong ngành.</w:t>
      </w:r>
    </w:p>
    <w:p w:rsidR="00C87E51" w:rsidRPr="00200C53" w:rsidRDefault="00C87E51" w:rsidP="00C87E51">
      <w:pPr>
        <w:pStyle w:val="ListParagraph"/>
        <w:numPr>
          <w:ilvl w:val="0"/>
          <w:numId w:val="19"/>
        </w:numPr>
        <w:rPr>
          <w:rFonts w:ascii="Times New Roman" w:hAnsi="Times New Roman" w:cs="Times New Roman"/>
          <w:sz w:val="26"/>
          <w:szCs w:val="26"/>
        </w:rPr>
      </w:pPr>
    </w:p>
    <w:p w:rsidR="00C87E51" w:rsidRPr="005E3043" w:rsidRDefault="00C87E51" w:rsidP="00C87E51">
      <w:pPr>
        <w:pStyle w:val="ListParagraph"/>
        <w:numPr>
          <w:ilvl w:val="1"/>
          <w:numId w:val="19"/>
        </w:numPr>
        <w:rPr>
          <w:rFonts w:ascii="Times New Roman" w:hAnsi="Times New Roman" w:cs="Times New Roman"/>
          <w:sz w:val="26"/>
          <w:szCs w:val="26"/>
        </w:rPr>
      </w:pPr>
      <w:r>
        <w:rPr>
          <w:rFonts w:ascii="Times New Roman" w:hAnsi="Times New Roman" w:cs="Times New Roman"/>
          <w:sz w:val="26"/>
          <w:szCs w:val="26"/>
        </w:rPr>
        <w:t xml:space="preserve">Nguyên </w:t>
      </w:r>
      <w:r w:rsidRPr="005E3043">
        <w:rPr>
          <w:rFonts w:ascii="Times New Roman" w:hAnsi="Times New Roman" w:cs="Times New Roman"/>
          <w:sz w:val="26"/>
          <w:szCs w:val="26"/>
        </w:rPr>
        <w:t>mẫu</w:t>
      </w:r>
    </w:p>
    <w:p w:rsidR="00C87E51" w:rsidRPr="005E3043" w:rsidRDefault="00C87E51" w:rsidP="00C87E51">
      <w:pPr>
        <w:pStyle w:val="ListParagraph"/>
        <w:numPr>
          <w:ilvl w:val="1"/>
          <w:numId w:val="19"/>
        </w:numPr>
        <w:rPr>
          <w:rFonts w:ascii="Times New Roman" w:hAnsi="Times New Roman" w:cs="Times New Roman"/>
          <w:sz w:val="26"/>
          <w:szCs w:val="26"/>
        </w:rPr>
      </w:pPr>
      <w:r>
        <w:rPr>
          <w:rFonts w:ascii="Times New Roman" w:hAnsi="Times New Roman" w:cs="Times New Roman"/>
          <w:sz w:val="26"/>
          <w:szCs w:val="26"/>
        </w:rPr>
        <w:t xml:space="preserve">Nguyên </w:t>
      </w:r>
      <w:r w:rsidRPr="005E3043">
        <w:rPr>
          <w:rFonts w:ascii="Times New Roman" w:hAnsi="Times New Roman" w:cs="Times New Roman"/>
          <w:sz w:val="26"/>
          <w:szCs w:val="26"/>
        </w:rPr>
        <w:t>mẫu</w:t>
      </w:r>
    </w:p>
    <w:p w:rsidR="00C87E51" w:rsidRPr="005E3043" w:rsidRDefault="00C87E51" w:rsidP="00C87E51">
      <w:pPr>
        <w:pStyle w:val="ListParagraph"/>
        <w:numPr>
          <w:ilvl w:val="1"/>
          <w:numId w:val="19"/>
        </w:numPr>
        <w:rPr>
          <w:rFonts w:ascii="Times New Roman" w:hAnsi="Times New Roman" w:cs="Times New Roman"/>
          <w:sz w:val="26"/>
          <w:szCs w:val="26"/>
        </w:rPr>
      </w:pPr>
      <w:r w:rsidRPr="005E3043">
        <w:rPr>
          <w:rFonts w:ascii="Times New Roman" w:hAnsi="Times New Roman" w:cs="Times New Roman"/>
          <w:sz w:val="26"/>
          <w:szCs w:val="26"/>
        </w:rPr>
        <w:t>Khó</w:t>
      </w:r>
    </w:p>
    <w:p w:rsidR="00C87E51" w:rsidRPr="005E3043" w:rsidRDefault="00C87E51" w:rsidP="00C87E51">
      <w:pPr>
        <w:pStyle w:val="ListParagraph"/>
        <w:numPr>
          <w:ilvl w:val="1"/>
          <w:numId w:val="19"/>
        </w:numPr>
        <w:rPr>
          <w:rFonts w:ascii="Times New Roman" w:hAnsi="Times New Roman" w:cs="Times New Roman"/>
          <w:sz w:val="26"/>
          <w:szCs w:val="26"/>
        </w:rPr>
      </w:pPr>
      <w:r>
        <w:rPr>
          <w:rFonts w:ascii="Times New Roman" w:hAnsi="Times New Roman" w:cs="Times New Roman"/>
          <w:sz w:val="26"/>
          <w:szCs w:val="26"/>
        </w:rPr>
        <w:t xml:space="preserve">Nguyên </w:t>
      </w:r>
      <w:r w:rsidRPr="005E3043">
        <w:rPr>
          <w:rFonts w:ascii="Times New Roman" w:hAnsi="Times New Roman" w:cs="Times New Roman"/>
          <w:sz w:val="26"/>
          <w:szCs w:val="26"/>
        </w:rPr>
        <w:t>mẫu</w:t>
      </w:r>
    </w:p>
    <w:p w:rsidR="00C87E51" w:rsidRPr="005E3043" w:rsidRDefault="00C87E51" w:rsidP="00C87E51">
      <w:pPr>
        <w:pStyle w:val="ListParagraph"/>
        <w:numPr>
          <w:ilvl w:val="1"/>
          <w:numId w:val="19"/>
        </w:numPr>
        <w:rPr>
          <w:rFonts w:ascii="Times New Roman" w:hAnsi="Times New Roman" w:cs="Times New Roman"/>
          <w:sz w:val="26"/>
          <w:szCs w:val="26"/>
        </w:rPr>
      </w:pPr>
      <w:r w:rsidRPr="005E3043">
        <w:rPr>
          <w:rFonts w:ascii="Times New Roman" w:hAnsi="Times New Roman" w:cs="Times New Roman"/>
          <w:sz w:val="26"/>
          <w:szCs w:val="26"/>
        </w:rPr>
        <w:t>Khó</w:t>
      </w:r>
    </w:p>
    <w:p w:rsidR="00C87E51" w:rsidRPr="005E3043" w:rsidRDefault="00C87E51" w:rsidP="00C87E51">
      <w:pPr>
        <w:pStyle w:val="ListParagraph"/>
        <w:numPr>
          <w:ilvl w:val="1"/>
          <w:numId w:val="19"/>
        </w:numPr>
        <w:rPr>
          <w:rFonts w:ascii="Times New Roman" w:hAnsi="Times New Roman" w:cs="Times New Roman"/>
          <w:sz w:val="26"/>
          <w:szCs w:val="26"/>
        </w:rPr>
      </w:pPr>
      <w:r>
        <w:rPr>
          <w:rFonts w:ascii="Times New Roman" w:hAnsi="Times New Roman" w:cs="Times New Roman"/>
          <w:sz w:val="26"/>
          <w:szCs w:val="26"/>
        </w:rPr>
        <w:t xml:space="preserve">Nguyên </w:t>
      </w:r>
      <w:r w:rsidRPr="005E3043">
        <w:rPr>
          <w:rFonts w:ascii="Times New Roman" w:hAnsi="Times New Roman" w:cs="Times New Roman"/>
          <w:sz w:val="26"/>
          <w:szCs w:val="26"/>
        </w:rPr>
        <w:t>mẫu</w:t>
      </w:r>
    </w:p>
    <w:p w:rsidR="00C87E51" w:rsidRPr="005E3043" w:rsidRDefault="00C87E51" w:rsidP="00C87E51">
      <w:pPr>
        <w:pStyle w:val="ListParagraph"/>
        <w:numPr>
          <w:ilvl w:val="1"/>
          <w:numId w:val="19"/>
        </w:numPr>
        <w:rPr>
          <w:rFonts w:ascii="Times New Roman" w:hAnsi="Times New Roman" w:cs="Times New Roman"/>
          <w:sz w:val="26"/>
          <w:szCs w:val="26"/>
        </w:rPr>
      </w:pPr>
      <w:r w:rsidRPr="005E3043">
        <w:rPr>
          <w:rFonts w:ascii="Times New Roman" w:hAnsi="Times New Roman" w:cs="Times New Roman"/>
          <w:sz w:val="26"/>
          <w:szCs w:val="26"/>
        </w:rPr>
        <w:t>Khó</w:t>
      </w:r>
    </w:p>
    <w:p w:rsidR="00C87E51" w:rsidRPr="005E3043" w:rsidRDefault="00C87E51" w:rsidP="00C87E51">
      <w:pPr>
        <w:pStyle w:val="ListParagraph"/>
        <w:numPr>
          <w:ilvl w:val="1"/>
          <w:numId w:val="19"/>
        </w:numPr>
        <w:rPr>
          <w:rFonts w:ascii="Times New Roman" w:hAnsi="Times New Roman" w:cs="Times New Roman"/>
          <w:sz w:val="26"/>
          <w:szCs w:val="26"/>
        </w:rPr>
      </w:pPr>
      <w:r w:rsidRPr="005E3043">
        <w:rPr>
          <w:rFonts w:ascii="Times New Roman" w:hAnsi="Times New Roman" w:cs="Times New Roman"/>
          <w:sz w:val="26"/>
          <w:szCs w:val="26"/>
        </w:rPr>
        <w:t>Khó</w:t>
      </w:r>
    </w:p>
    <w:p w:rsidR="00C87E51" w:rsidRDefault="00C87E51" w:rsidP="00C87E51">
      <w:pPr>
        <w:pStyle w:val="ListParagraph"/>
        <w:numPr>
          <w:ilvl w:val="1"/>
          <w:numId w:val="19"/>
        </w:numPr>
        <w:rPr>
          <w:rFonts w:ascii="Times New Roman" w:hAnsi="Times New Roman" w:cs="Times New Roman"/>
          <w:sz w:val="26"/>
          <w:szCs w:val="26"/>
        </w:rPr>
      </w:pPr>
      <w:r>
        <w:rPr>
          <w:rFonts w:ascii="Times New Roman" w:hAnsi="Times New Roman" w:cs="Times New Roman"/>
          <w:sz w:val="26"/>
          <w:szCs w:val="26"/>
        </w:rPr>
        <w:t xml:space="preserve">Nguyên </w:t>
      </w:r>
      <w:r w:rsidRPr="005E3043">
        <w:rPr>
          <w:rFonts w:ascii="Times New Roman" w:hAnsi="Times New Roman" w:cs="Times New Roman"/>
          <w:sz w:val="26"/>
          <w:szCs w:val="26"/>
        </w:rPr>
        <w:t>mẫu</w:t>
      </w:r>
    </w:p>
    <w:p w:rsidR="00C87E51" w:rsidRPr="00200C53" w:rsidRDefault="00C87E51" w:rsidP="00C87E51">
      <w:pPr>
        <w:pStyle w:val="ListParagraph"/>
        <w:numPr>
          <w:ilvl w:val="0"/>
          <w:numId w:val="19"/>
        </w:numPr>
        <w:rPr>
          <w:rFonts w:ascii="Times New Roman" w:hAnsi="Times New Roman" w:cs="Times New Roman"/>
          <w:sz w:val="26"/>
          <w:szCs w:val="26"/>
        </w:rPr>
      </w:pPr>
      <w:r w:rsidRPr="00BD0716">
        <w:rPr>
          <w:rFonts w:ascii="Times New Roman" w:hAnsi="Times New Roman" w:cs="Times New Roman"/>
          <w:sz w:val="26"/>
          <w:szCs w:val="26"/>
        </w:rPr>
        <w:t>Trong trường hợp vay tiền mặt để mua lại, EPS có thể sẽ tăng lên vì chi phí nợ sau thuế có thể thấp so với tỷ suất sinh lợi của tài sản mua lại. Việc mua lại bằng tiền mặt có thể phá hủy giá trị đối với các cổ đông mua lại, tuy nhiên, nếu việc tăng đòn bẩy làm tăng rủi ro và mức tăng đó là tương đối cao so với mức tăng doanh thu từ mục tiêu.</w:t>
      </w:r>
    </w:p>
    <w:p w:rsidR="00C87E51" w:rsidRDefault="00C87E51" w:rsidP="00C87E51">
      <w:pPr>
        <w:pStyle w:val="ListParagraph"/>
        <w:numPr>
          <w:ilvl w:val="0"/>
          <w:numId w:val="19"/>
        </w:numPr>
        <w:rPr>
          <w:rFonts w:ascii="Times New Roman" w:hAnsi="Times New Roman" w:cs="Times New Roman"/>
          <w:sz w:val="26"/>
          <w:szCs w:val="26"/>
        </w:rPr>
      </w:pPr>
      <w:r w:rsidRPr="00AA05A9">
        <w:rPr>
          <w:rFonts w:ascii="Times New Roman" w:hAnsi="Times New Roman" w:cs="Times New Roman"/>
          <w:sz w:val="26"/>
          <w:szCs w:val="26"/>
        </w:rPr>
        <w:t>Nhiều nhà quản lý tập trung vào việc tích lũy và pha loãng thu nhập từ việc mua lại hơn là giá trị mà nó có thể tạo ra. Đây là lý do tại sao nhiều nhà quản lý thường chọn tiền mặt để mua lại. Tuy nhiên, thị trường chứng khoán không chú ý đến ảnh hưởng của việc mua lại đối với các con số kế toán.</w:t>
      </w:r>
    </w:p>
    <w:p w:rsidR="00C87E51" w:rsidRDefault="00C87E51" w:rsidP="00C87E51">
      <w:pPr>
        <w:pStyle w:val="ListParagraph"/>
        <w:numPr>
          <w:ilvl w:val="0"/>
          <w:numId w:val="19"/>
        </w:numPr>
        <w:rPr>
          <w:rFonts w:ascii="Times New Roman" w:hAnsi="Times New Roman" w:cs="Times New Roman"/>
          <w:sz w:val="26"/>
          <w:szCs w:val="26"/>
        </w:rPr>
      </w:pPr>
    </w:p>
    <w:tbl>
      <w:tblPr>
        <w:tblW w:w="5000" w:type="pct"/>
        <w:tblInd w:w="627"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938"/>
        <w:gridCol w:w="6406"/>
      </w:tblGrid>
      <w:tr w:rsidR="00C87E51" w:rsidRPr="008B3444" w:rsidTr="00F022A2">
        <w:trPr>
          <w:trHeight w:val="417"/>
        </w:trPr>
        <w:tc>
          <w:tcPr>
            <w:tcW w:w="3254" w:type="dxa"/>
          </w:tcPr>
          <w:p w:rsidR="00C87E51" w:rsidRPr="008B3444" w:rsidRDefault="00C87E51" w:rsidP="00F022A2">
            <w:pPr>
              <w:pStyle w:val="TableParagraph"/>
              <w:ind w:left="50"/>
              <w:rPr>
                <w:b/>
                <w:sz w:val="26"/>
                <w:szCs w:val="26"/>
              </w:rPr>
            </w:pPr>
            <w:r>
              <w:rPr>
                <w:b/>
                <w:w w:val="105"/>
                <w:sz w:val="26"/>
                <w:szCs w:val="26"/>
              </w:rPr>
              <w:t>Chức năng</w:t>
            </w:r>
          </w:p>
        </w:tc>
        <w:tc>
          <w:tcPr>
            <w:tcW w:w="7099" w:type="dxa"/>
          </w:tcPr>
          <w:p w:rsidR="00C87E51" w:rsidRPr="008B3444" w:rsidRDefault="00C87E51" w:rsidP="00F022A2">
            <w:pPr>
              <w:pStyle w:val="TableParagraph"/>
              <w:ind w:left="50"/>
              <w:rPr>
                <w:b/>
                <w:sz w:val="26"/>
                <w:szCs w:val="26"/>
              </w:rPr>
            </w:pPr>
            <w:r>
              <w:rPr>
                <w:b/>
                <w:w w:val="105"/>
                <w:sz w:val="26"/>
                <w:szCs w:val="26"/>
              </w:rPr>
              <w:t>Ví dụ</w:t>
            </w:r>
          </w:p>
        </w:tc>
      </w:tr>
      <w:tr w:rsidR="00C87E51" w:rsidRPr="008B3444" w:rsidTr="00F022A2">
        <w:trPr>
          <w:trHeight w:val="748"/>
        </w:trPr>
        <w:tc>
          <w:tcPr>
            <w:tcW w:w="3254" w:type="dxa"/>
          </w:tcPr>
          <w:p w:rsidR="00C87E51" w:rsidRPr="008B3444" w:rsidRDefault="00C87E51" w:rsidP="00F022A2">
            <w:pPr>
              <w:pStyle w:val="TableParagraph"/>
              <w:spacing w:line="247" w:lineRule="auto"/>
              <w:ind w:left="50" w:right="1299"/>
              <w:rPr>
                <w:sz w:val="26"/>
                <w:szCs w:val="26"/>
              </w:rPr>
            </w:pPr>
            <w:r w:rsidRPr="008B3444">
              <w:rPr>
                <w:w w:val="105"/>
                <w:sz w:val="26"/>
                <w:szCs w:val="26"/>
              </w:rPr>
              <w:t xml:space="preserve">1. </w:t>
            </w:r>
            <w:r>
              <w:rPr>
                <w:w w:val="105"/>
                <w:sz w:val="26"/>
                <w:szCs w:val="26"/>
              </w:rPr>
              <w:t>Nghiên cứu và phát triển</w:t>
            </w: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 </w:t>
            </w:r>
            <w:r w:rsidRPr="000F45C3">
              <w:rPr>
                <w:w w:val="105"/>
                <w:sz w:val="26"/>
                <w:szCs w:val="26"/>
              </w:rPr>
              <w:t>Dừng các dự án dôi dư</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ii. </w:t>
            </w:r>
            <w:r w:rsidRPr="00212484">
              <w:rPr>
                <w:w w:val="105"/>
                <w:sz w:val="26"/>
                <w:szCs w:val="26"/>
              </w:rPr>
              <w:t>Loại bỏ sự chồng chéo trong nhân sự nghiên cứu</w:t>
            </w:r>
            <w:r w:rsidRPr="008B3444">
              <w:rPr>
                <w:w w:val="105"/>
                <w:sz w:val="26"/>
                <w:szCs w:val="26"/>
              </w:rPr>
              <w:t>.</w:t>
            </w:r>
          </w:p>
        </w:tc>
      </w:tr>
      <w:tr w:rsidR="00C87E51" w:rsidRPr="008B3444" w:rsidTr="00F022A2">
        <w:trPr>
          <w:trHeight w:val="748"/>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spacing w:line="247" w:lineRule="auto"/>
              <w:ind w:left="50"/>
              <w:rPr>
                <w:sz w:val="26"/>
                <w:szCs w:val="26"/>
              </w:rPr>
            </w:pPr>
            <w:r w:rsidRPr="008B3444">
              <w:rPr>
                <w:spacing w:val="4"/>
                <w:w w:val="105"/>
                <w:sz w:val="26"/>
                <w:szCs w:val="26"/>
              </w:rPr>
              <w:t>iii.</w:t>
            </w:r>
            <w:r w:rsidRPr="008B3444">
              <w:rPr>
                <w:spacing w:val="-21"/>
                <w:w w:val="105"/>
                <w:sz w:val="26"/>
                <w:szCs w:val="26"/>
              </w:rPr>
              <w:t xml:space="preserve"> </w:t>
            </w:r>
            <w:r w:rsidRPr="00212484">
              <w:rPr>
                <w:spacing w:val="-4"/>
                <w:w w:val="105"/>
                <w:sz w:val="26"/>
                <w:szCs w:val="26"/>
              </w:rPr>
              <w:t>Phát triển các sản phẩm mới thông qua công nghệ được chuyển giao</w:t>
            </w:r>
            <w:r w:rsidRPr="008B3444">
              <w:rPr>
                <w:spacing w:val="-7"/>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ind w:left="50"/>
              <w:rPr>
                <w:sz w:val="26"/>
                <w:szCs w:val="26"/>
              </w:rPr>
            </w:pPr>
            <w:r w:rsidRPr="008B3444">
              <w:rPr>
                <w:w w:val="105"/>
                <w:sz w:val="26"/>
                <w:szCs w:val="26"/>
              </w:rPr>
              <w:t xml:space="preserve">2. </w:t>
            </w:r>
            <w:r w:rsidRPr="00C2253B">
              <w:rPr>
                <w:w w:val="105"/>
                <w:sz w:val="26"/>
                <w:szCs w:val="26"/>
              </w:rPr>
              <w:t>Mua sắm</w:t>
            </w: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 </w:t>
            </w:r>
            <w:r w:rsidRPr="00C2253B">
              <w:rPr>
                <w:w w:val="105"/>
                <w:sz w:val="26"/>
                <w:szCs w:val="26"/>
              </w:rPr>
              <w:t>Mua chung</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ii. </w:t>
            </w:r>
            <w:r w:rsidRPr="00DC1BEC">
              <w:rPr>
                <w:w w:val="105"/>
                <w:sz w:val="26"/>
                <w:szCs w:val="26"/>
              </w:rPr>
              <w:t>Tiêu chuẩn hóa sản phẩm</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ind w:left="50"/>
              <w:rPr>
                <w:sz w:val="26"/>
                <w:szCs w:val="26"/>
              </w:rPr>
            </w:pPr>
            <w:r w:rsidRPr="008B3444">
              <w:rPr>
                <w:w w:val="105"/>
                <w:sz w:val="26"/>
                <w:szCs w:val="26"/>
              </w:rPr>
              <w:t xml:space="preserve">3. </w:t>
            </w:r>
            <w:r w:rsidRPr="00E158AC">
              <w:rPr>
                <w:w w:val="105"/>
                <w:sz w:val="26"/>
                <w:szCs w:val="26"/>
              </w:rPr>
              <w:t>Sản xuất</w:t>
            </w: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 </w:t>
            </w:r>
            <w:r w:rsidRPr="004F7E81">
              <w:rPr>
                <w:w w:val="105"/>
                <w:sz w:val="26"/>
                <w:szCs w:val="26"/>
              </w:rPr>
              <w:t>Loại bỏ khả năng thừa</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spacing w:val="4"/>
                <w:w w:val="105"/>
                <w:sz w:val="26"/>
                <w:szCs w:val="26"/>
              </w:rPr>
              <w:t xml:space="preserve">ii. </w:t>
            </w:r>
            <w:r w:rsidRPr="004F7E81">
              <w:rPr>
                <w:spacing w:val="-3"/>
                <w:w w:val="105"/>
                <w:sz w:val="26"/>
                <w:szCs w:val="26"/>
              </w:rPr>
              <w:t>Chuyển giao các phương pháp vận hành tốt nhất</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ind w:left="50"/>
              <w:rPr>
                <w:sz w:val="26"/>
                <w:szCs w:val="26"/>
              </w:rPr>
            </w:pPr>
            <w:r w:rsidRPr="008B3444">
              <w:rPr>
                <w:w w:val="105"/>
                <w:sz w:val="26"/>
                <w:szCs w:val="26"/>
              </w:rPr>
              <w:t xml:space="preserve">4. </w:t>
            </w:r>
            <w:r w:rsidRPr="00BD5293">
              <w:rPr>
                <w:w w:val="105"/>
                <w:sz w:val="26"/>
                <w:szCs w:val="26"/>
              </w:rPr>
              <w:t>Bán hàng và tiếp thị</w:t>
            </w: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 </w:t>
            </w:r>
            <w:r w:rsidRPr="00BD5293">
              <w:rPr>
                <w:w w:val="105"/>
                <w:sz w:val="26"/>
                <w:szCs w:val="26"/>
              </w:rPr>
              <w:t>Bán chéo sản phẩm</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ii. </w:t>
            </w:r>
            <w:r w:rsidRPr="00BD5293">
              <w:rPr>
                <w:w w:val="105"/>
                <w:sz w:val="26"/>
                <w:szCs w:val="26"/>
              </w:rPr>
              <w:t>Sử dụng các kênh chung</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iii. </w:t>
            </w:r>
            <w:r w:rsidRPr="00BD5293">
              <w:rPr>
                <w:w w:val="105"/>
                <w:sz w:val="26"/>
                <w:szCs w:val="26"/>
              </w:rPr>
              <w:t>Chuyển giao các phương pháp hay nhất</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iv. </w:t>
            </w:r>
            <w:r w:rsidRPr="00853907">
              <w:rPr>
                <w:w w:val="105"/>
                <w:sz w:val="26"/>
                <w:szCs w:val="26"/>
              </w:rPr>
              <w:t>Giảm ngân sách tiếp thị kết hợp</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ind w:left="50"/>
              <w:rPr>
                <w:sz w:val="26"/>
                <w:szCs w:val="26"/>
              </w:rPr>
            </w:pPr>
            <w:r w:rsidRPr="008B3444">
              <w:rPr>
                <w:w w:val="105"/>
                <w:sz w:val="26"/>
                <w:szCs w:val="26"/>
              </w:rPr>
              <w:t xml:space="preserve">5. </w:t>
            </w:r>
            <w:r w:rsidRPr="00FD0E34">
              <w:rPr>
                <w:w w:val="105"/>
                <w:sz w:val="26"/>
                <w:szCs w:val="26"/>
              </w:rPr>
              <w:t>Phân phối</w:t>
            </w: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 </w:t>
            </w:r>
            <w:r w:rsidRPr="00FD0E34">
              <w:rPr>
                <w:w w:val="105"/>
                <w:sz w:val="26"/>
                <w:szCs w:val="26"/>
              </w:rPr>
              <w:t>Các kho hàng hợp nhất</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ii. </w:t>
            </w:r>
            <w:r w:rsidRPr="00FD0E34">
              <w:rPr>
                <w:w w:val="105"/>
                <w:sz w:val="26"/>
                <w:szCs w:val="26"/>
              </w:rPr>
              <w:t>Các tuyến giao thông hợp nhất</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ind w:left="50"/>
              <w:rPr>
                <w:sz w:val="26"/>
                <w:szCs w:val="26"/>
              </w:rPr>
            </w:pPr>
            <w:r w:rsidRPr="008B3444">
              <w:rPr>
                <w:w w:val="105"/>
                <w:sz w:val="26"/>
                <w:szCs w:val="26"/>
              </w:rPr>
              <w:t xml:space="preserve">6. </w:t>
            </w:r>
            <w:r w:rsidRPr="00FD0E34">
              <w:rPr>
                <w:w w:val="105"/>
                <w:sz w:val="26"/>
                <w:szCs w:val="26"/>
              </w:rPr>
              <w:t>Quản trị</w:t>
            </w: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 </w:t>
            </w:r>
            <w:r w:rsidRPr="00FD0E34">
              <w:rPr>
                <w:w w:val="105"/>
                <w:sz w:val="26"/>
                <w:szCs w:val="26"/>
              </w:rPr>
              <w:t>Tính kinh tế của quy mô</w:t>
            </w:r>
            <w:r w:rsidRPr="008B3444">
              <w:rPr>
                <w:w w:val="105"/>
                <w:sz w:val="26"/>
                <w:szCs w:val="26"/>
              </w:rPr>
              <w:t>.</w:t>
            </w:r>
          </w:p>
        </w:tc>
      </w:tr>
      <w:tr w:rsidR="00C87E51" w:rsidRPr="008B3444" w:rsidTr="00F022A2">
        <w:trPr>
          <w:trHeight w:val="417"/>
        </w:trPr>
        <w:tc>
          <w:tcPr>
            <w:tcW w:w="3254" w:type="dxa"/>
          </w:tcPr>
          <w:p w:rsidR="00C87E51" w:rsidRPr="008B3444" w:rsidRDefault="00C87E51" w:rsidP="00F022A2">
            <w:pPr>
              <w:pStyle w:val="TableParagraph"/>
              <w:spacing w:before="0"/>
              <w:rPr>
                <w:sz w:val="26"/>
                <w:szCs w:val="26"/>
              </w:rPr>
            </w:pPr>
          </w:p>
        </w:tc>
        <w:tc>
          <w:tcPr>
            <w:tcW w:w="7099" w:type="dxa"/>
          </w:tcPr>
          <w:p w:rsidR="00C87E51" w:rsidRPr="008B3444" w:rsidRDefault="00C87E51" w:rsidP="00F022A2">
            <w:pPr>
              <w:pStyle w:val="TableParagraph"/>
              <w:ind w:left="50"/>
              <w:rPr>
                <w:sz w:val="26"/>
                <w:szCs w:val="26"/>
              </w:rPr>
            </w:pPr>
            <w:r w:rsidRPr="008B3444">
              <w:rPr>
                <w:w w:val="105"/>
                <w:sz w:val="26"/>
                <w:szCs w:val="26"/>
              </w:rPr>
              <w:t xml:space="preserve">ii. </w:t>
            </w:r>
            <w:r w:rsidRPr="00FD0E34">
              <w:rPr>
                <w:w w:val="105"/>
                <w:sz w:val="26"/>
                <w:szCs w:val="26"/>
              </w:rPr>
              <w:t>Sự hợp nhất của chiến lược và chức năng lãnh đạo</w:t>
            </w:r>
            <w:r w:rsidRPr="008B3444">
              <w:rPr>
                <w:w w:val="105"/>
                <w:sz w:val="26"/>
                <w:szCs w:val="26"/>
              </w:rPr>
              <w:t>.</w:t>
            </w:r>
          </w:p>
        </w:tc>
      </w:tr>
    </w:tbl>
    <w:p w:rsidR="00C87E51" w:rsidRDefault="00C87E51" w:rsidP="00C87E51">
      <w:pPr>
        <w:pStyle w:val="ListParagraph"/>
        <w:rPr>
          <w:rFonts w:ascii="Times New Roman" w:hAnsi="Times New Roman" w:cs="Times New Roman"/>
          <w:sz w:val="26"/>
          <w:szCs w:val="26"/>
        </w:rPr>
      </w:pPr>
    </w:p>
    <w:p w:rsidR="00C87E51" w:rsidRPr="00AA05A9" w:rsidRDefault="00C87E51" w:rsidP="00C87E51">
      <w:pPr>
        <w:pStyle w:val="ListParagraph"/>
        <w:numPr>
          <w:ilvl w:val="0"/>
          <w:numId w:val="19"/>
        </w:numPr>
        <w:rPr>
          <w:rFonts w:ascii="Times New Roman" w:hAnsi="Times New Roman" w:cs="Times New Roman"/>
          <w:sz w:val="26"/>
          <w:szCs w:val="26"/>
        </w:rPr>
      </w:pPr>
      <w:r w:rsidRPr="00C17811">
        <w:rPr>
          <w:rFonts w:ascii="Times New Roman" w:hAnsi="Times New Roman" w:cs="Times New Roman"/>
          <w:sz w:val="26"/>
          <w:szCs w:val="26"/>
        </w:rPr>
        <w:t xml:space="preserve">Giá trị của công ty mới sẽ là 102 tỷ </w:t>
      </w:r>
      <w:r>
        <w:rPr>
          <w:rFonts w:ascii="Times New Roman" w:hAnsi="Times New Roman" w:cs="Times New Roman"/>
          <w:sz w:val="26"/>
          <w:szCs w:val="26"/>
        </w:rPr>
        <w:t>USD</w:t>
      </w:r>
      <w:r w:rsidRPr="00C17811">
        <w:rPr>
          <w:rFonts w:ascii="Times New Roman" w:hAnsi="Times New Roman" w:cs="Times New Roman"/>
          <w:sz w:val="26"/>
          <w:szCs w:val="26"/>
        </w:rPr>
        <w:t>, vì vậy cổ đông của công ty mua lại nhận được lợi nhuận 2 phần trăm: 0,02 = (102 - 100) / 100, nhưng cổ đông của công ty mục tiêu thu được lợi nhuận là 33 phần trăm: 0,33 = (8 -</w:t>
      </w:r>
      <w:r>
        <w:rPr>
          <w:rFonts w:ascii="Times New Roman" w:hAnsi="Times New Roman" w:cs="Times New Roman"/>
          <w:sz w:val="26"/>
          <w:szCs w:val="26"/>
        </w:rPr>
        <w:t xml:space="preserve"> 6</w:t>
      </w:r>
      <w:r w:rsidRPr="00C17811">
        <w:rPr>
          <w:rFonts w:ascii="Times New Roman" w:hAnsi="Times New Roman" w:cs="Times New Roman"/>
          <w:sz w:val="26"/>
          <w:szCs w:val="26"/>
        </w:rPr>
        <w:t>) / 6.</w:t>
      </w:r>
    </w:p>
    <w:p w:rsidR="00C87E51" w:rsidRDefault="00C87E51" w:rsidP="00C87E51">
      <w:pPr>
        <w:rPr>
          <w:rFonts w:ascii="Times New Roman" w:hAnsi="Times New Roman" w:cs="Times New Roman"/>
          <w:i/>
          <w:sz w:val="26"/>
          <w:szCs w:val="26"/>
        </w:rPr>
      </w:pPr>
      <w:r w:rsidRPr="000D4034">
        <w:rPr>
          <w:rFonts w:ascii="Times New Roman" w:hAnsi="Times New Roman" w:cs="Times New Roman"/>
          <w:i/>
          <w:sz w:val="26"/>
          <w:szCs w:val="26"/>
        </w:rPr>
        <w:t>Cơ cấu vốn, cổ tức và mua lại cổ phần</w:t>
      </w:r>
    </w:p>
    <w:p w:rsidR="00C87E51" w:rsidRPr="00B2287E" w:rsidRDefault="00C87E51" w:rsidP="00C87E51">
      <w:pPr>
        <w:pStyle w:val="ListParagraph"/>
        <w:numPr>
          <w:ilvl w:val="0"/>
          <w:numId w:val="20"/>
        </w:numPr>
        <w:rPr>
          <w:rFonts w:ascii="Times New Roman" w:hAnsi="Times New Roman" w:cs="Times New Roman"/>
          <w:sz w:val="26"/>
          <w:szCs w:val="26"/>
        </w:rPr>
      </w:pP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Cao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Cao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Thấp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Cao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Cao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Thấp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Thấp hơn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cao hơn</w:t>
      </w:r>
    </w:p>
    <w:p w:rsidR="00C87E51" w:rsidRPr="00B2287E" w:rsidRDefault="00C87E51" w:rsidP="00C87E51">
      <w:pPr>
        <w:pStyle w:val="ListParagraph"/>
        <w:numPr>
          <w:ilvl w:val="0"/>
          <w:numId w:val="20"/>
        </w:numPr>
        <w:rPr>
          <w:rFonts w:ascii="Times New Roman" w:hAnsi="Times New Roman" w:cs="Times New Roman"/>
          <w:sz w:val="26"/>
          <w:szCs w:val="26"/>
        </w:rPr>
      </w:pP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Nguồn vốn nội bộ</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Nợ</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Vốn chủ sở hữu</w:t>
      </w:r>
    </w:p>
    <w:p w:rsidR="00C87E51" w:rsidRPr="00B2287E" w:rsidRDefault="00C87E51" w:rsidP="00C87E51">
      <w:pPr>
        <w:pStyle w:val="ListParagraph"/>
        <w:rPr>
          <w:rFonts w:ascii="Times New Roman" w:hAnsi="Times New Roman" w:cs="Times New Roman"/>
          <w:sz w:val="26"/>
          <w:szCs w:val="26"/>
        </w:rPr>
      </w:pPr>
      <w:r w:rsidRPr="00B2287E">
        <w:rPr>
          <w:rFonts w:ascii="Times New Roman" w:hAnsi="Times New Roman" w:cs="Times New Roman"/>
          <w:sz w:val="26"/>
          <w:szCs w:val="26"/>
        </w:rPr>
        <w:t>Bằng chứng không hỗ trợ thứ tự các lựa chọn này. Theo lý thuyết trật tự phân hạng, các công ty trưởng thành, có lợi nhuận sẽ có đòn bẩy thấp hơn; tuy nhiên, các công ty lớn tạo ra dòng tiền lớn thường có tỷ lệ đòn bẩy cao nhất.</w:t>
      </w:r>
    </w:p>
    <w:p w:rsidR="00C87E51" w:rsidRPr="00B2287E"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BBB (cao nhất), A, BB, AA (thấp nhất).</w:t>
      </w:r>
    </w:p>
    <w:p w:rsidR="00C87E51" w:rsidRPr="00B2287E"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BBB (cao nhất), BB, A, AA (thấp nhất).</w:t>
      </w:r>
    </w:p>
    <w:p w:rsidR="00C87E51" w:rsidRPr="00B2287E"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C, A, B.</w:t>
      </w:r>
    </w:p>
    <w:p w:rsidR="00C87E51" w:rsidRPr="00B2287E"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Cách tiếp cận xếp hạng dựa trên thị trường sử dụng lý thuyết quyền chọn để đánh giá giá trị của thị trường về vốn chủ sở hữu như một yêu cầu đối với tài sản của công ty sau khi trả giá thực hiện, là giá trị của khoản nợ. Nó có thể vượt trội hơn vì nó sử dụng trí tuệ tập thể của những người tham gia thị trường hơn là các công cụ phân tích của một cơ quan xếp hạng. Ngoài ra, các cơ quan xếp hạng có thể chậm trong việc thay đổi xếp hạng và phương pháp dựa trên thị trường có thể đưa ra đánh giá dựa trên những thay đổi hàng ngày trong các nguyên tắc cơ bản của công ty.</w:t>
      </w:r>
    </w:p>
    <w:p w:rsidR="00C87E51" w:rsidRPr="00B2287E" w:rsidRDefault="00C87E51" w:rsidP="00C87E51">
      <w:pPr>
        <w:pStyle w:val="ListParagraph"/>
        <w:numPr>
          <w:ilvl w:val="0"/>
          <w:numId w:val="20"/>
        </w:numPr>
        <w:rPr>
          <w:rFonts w:ascii="Times New Roman" w:hAnsi="Times New Roman" w:cs="Times New Roman"/>
          <w:sz w:val="26"/>
          <w:szCs w:val="26"/>
        </w:rPr>
      </w:pP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 (Nói chung là tiêu cực nhưng có thể tích cực đối với một công ty đang gặp khó khăn.)</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w:t>
      </w:r>
    </w:p>
    <w:p w:rsidR="00C87E51" w:rsidRPr="00B2287E"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Các điều kiện biện minh cho việc sử dụng các công cụ phái sinh để phòng ngừa rủi ro:</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Các rủi ro được xác định rõ ràng.</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Các công cụ phái sinh có giá hợp lý.</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Tổng mức độ rủi ro đủ lớn có thể gây hại cho sức khỏe của công ty.</w:t>
      </w:r>
    </w:p>
    <w:p w:rsidR="00C87E51" w:rsidRPr="00B2287E" w:rsidRDefault="00C87E51" w:rsidP="00C87E51">
      <w:pPr>
        <w:pStyle w:val="ListParagraph"/>
        <w:numPr>
          <w:ilvl w:val="0"/>
          <w:numId w:val="20"/>
        </w:numPr>
        <w:rPr>
          <w:rFonts w:ascii="Times New Roman" w:hAnsi="Times New Roman" w:cs="Times New Roman"/>
          <w:sz w:val="26"/>
          <w:szCs w:val="26"/>
        </w:rPr>
      </w:pP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Nợ có thể chuyển đổi có ý nghĩa khi các nhà đầu tư hoặc người cho vay khác với các nhà quản lý trong đánh giá của họ về rủi ro tín dụng của công ty. Khi sự khác biệt lớn, có thể khó đạt được thỏa thuận về các điều khoản tín dụng.</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 xml:space="preserve">Các công ty tăng trưởng cao có xu hướng sử dụng nợ chuyển đổi nhiều hơn vì nợ chuyển đổi ít nhạy cảm hơn với sự khác biệt trong đánh giá rủi ro tín </w:t>
      </w:r>
      <w:r w:rsidRPr="00B2287E">
        <w:rPr>
          <w:rFonts w:ascii="Times New Roman" w:hAnsi="Times New Roman" w:cs="Times New Roman"/>
          <w:sz w:val="26"/>
          <w:szCs w:val="26"/>
        </w:rPr>
        <w:lastRenderedPageBreak/>
        <w:t>dụng và có thể tạo điều kiện thuận lợi cho việc thỏa thuận các điều khoản nợ. Những khác biệt trong đánh giá như vậy có nhiều khả năng xảy ra đối với một công ty có tốc độ tăng trưởng cao.</w:t>
      </w:r>
    </w:p>
    <w:p w:rsidR="00C87E51" w:rsidRPr="00B2287E"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Giá trị doanh nghiệp ban đầu tăng khi đòn bẩy tăng do:</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Tiết kiệm thuế.</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Giảm đầu tư quá mức.</w:t>
      </w:r>
    </w:p>
    <w:p w:rsidR="00C87E51" w:rsidRPr="00B2287E" w:rsidRDefault="00C87E51" w:rsidP="00C87E51">
      <w:pPr>
        <w:pStyle w:val="ListParagraph"/>
        <w:rPr>
          <w:rFonts w:ascii="Times New Roman" w:hAnsi="Times New Roman" w:cs="Times New Roman"/>
          <w:sz w:val="26"/>
          <w:szCs w:val="26"/>
        </w:rPr>
      </w:pPr>
      <w:r w:rsidRPr="00B2287E">
        <w:rPr>
          <w:rFonts w:ascii="Times New Roman" w:hAnsi="Times New Roman" w:cs="Times New Roman"/>
          <w:sz w:val="26"/>
          <w:szCs w:val="26"/>
        </w:rPr>
        <w:t>Giá trị doanh nghiệp giảm khi đòn bẩy tăng vượt quá một mức nhất định do:</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Chi phí xói mòn doanh nghiệp.</w:t>
      </w:r>
    </w:p>
    <w:p w:rsidR="00C87E51" w:rsidRPr="00B2287E" w:rsidRDefault="00C87E51" w:rsidP="00C87E51">
      <w:pPr>
        <w:pStyle w:val="ListParagraph"/>
        <w:numPr>
          <w:ilvl w:val="1"/>
          <w:numId w:val="20"/>
        </w:numPr>
        <w:rPr>
          <w:rFonts w:ascii="Times New Roman" w:hAnsi="Times New Roman" w:cs="Times New Roman"/>
          <w:sz w:val="26"/>
          <w:szCs w:val="26"/>
        </w:rPr>
      </w:pPr>
      <w:r w:rsidRPr="00B2287E">
        <w:rPr>
          <w:rFonts w:ascii="Times New Roman" w:hAnsi="Times New Roman" w:cs="Times New Roman"/>
          <w:sz w:val="26"/>
          <w:szCs w:val="26"/>
        </w:rPr>
        <w:t>Xung đột chủ đầu tư.</w:t>
      </w:r>
    </w:p>
    <w:p w:rsidR="00C87E51" w:rsidRPr="00F51E9D" w:rsidRDefault="00C87E51" w:rsidP="00C87E51">
      <w:pPr>
        <w:pStyle w:val="ListParagraph"/>
        <w:numPr>
          <w:ilvl w:val="0"/>
          <w:numId w:val="20"/>
        </w:numPr>
        <w:rPr>
          <w:rFonts w:ascii="Times New Roman" w:hAnsi="Times New Roman" w:cs="Times New Roman"/>
          <w:sz w:val="26"/>
          <w:szCs w:val="26"/>
        </w:rPr>
      </w:pPr>
      <w:r w:rsidRPr="00B2287E">
        <w:rPr>
          <w:rFonts w:ascii="Times New Roman" w:hAnsi="Times New Roman" w:cs="Times New Roman"/>
          <w:sz w:val="26"/>
          <w:szCs w:val="26"/>
        </w:rPr>
        <w:t>Mặc dù các học giả cho rằng mọi công ty đều có cấu trúc vốn tối ưu, nhưng hầu hết các cuộc khảo sát giữa các giám đốc điều hành tài chính cho thấy các giám đốc điều hành chú trọng nhiều hơn đến việc bảo toàn tính linh hoạt tài chính hơn là giảm thiểu chi phí sử dụng vốn. Các phân tích thực nghiệm đã chứng minh rằng các công ty chủ động quản lý cấu trúc vốn của mình và ở trong các ranh giới đòn bẩy nhất định. Các công ty có nhiều khả năng phát hành vốn chủ sở hữu khi họ được trả quá mức so với mục tiêu này, và ít có khả năng hơn khi họ bị thiếu vốn. Các công ty thường thực hiện điều chỉnh đối với cơ cấu vốn mục tiêu với độ trễ một hoặc hai năm, thay vì ngay lập tức, vì điều đó sẽ trở nên không thực tế và tốn kém do biến động giá cổ phiếu và chi phí giao dịch. Đây cũng là mô hình nếu các công ty nhắm đến mức độ bao phủ lãi suất: Giá cổ phiếu cuối cùng được thúc đẩy bởi thu nhập từ hoạt động kinh doanh trong tương lai và dòng tiền. Nếu giá cổ phiếu tăng và duy trì ở đó, thu nhập và dòng tiền cuối cùng sẽ tăng, và đó có thể là lúc các công ty bắt đầu tăng đòn bẩy.</w:t>
      </w:r>
    </w:p>
    <w:p w:rsidR="00C87E51" w:rsidRPr="009822E0" w:rsidRDefault="00C87E51" w:rsidP="00C87E51">
      <w:pPr>
        <w:rPr>
          <w:rFonts w:ascii="Times New Roman" w:hAnsi="Times New Roman" w:cs="Times New Roman"/>
          <w:b/>
          <w:sz w:val="26"/>
          <w:szCs w:val="26"/>
        </w:rPr>
      </w:pPr>
      <w:r>
        <w:rPr>
          <w:rFonts w:ascii="Times New Roman" w:hAnsi="Times New Roman" w:cs="Times New Roman"/>
          <w:b/>
          <w:sz w:val="26"/>
          <w:szCs w:val="26"/>
        </w:rPr>
        <w:t>Chương 4</w:t>
      </w:r>
      <w:r w:rsidRPr="009822E0">
        <w:rPr>
          <w:rFonts w:ascii="Times New Roman" w:hAnsi="Times New Roman" w:cs="Times New Roman"/>
          <w:b/>
          <w:sz w:val="26"/>
          <w:szCs w:val="26"/>
        </w:rPr>
        <w:t xml:space="preserve">: </w:t>
      </w:r>
      <w:r w:rsidRPr="000407B4">
        <w:rPr>
          <w:rFonts w:ascii="Times New Roman" w:hAnsi="Times New Roman" w:cs="Times New Roman"/>
          <w:b/>
          <w:sz w:val="26"/>
          <w:szCs w:val="26"/>
        </w:rPr>
        <w:t>Các vấn đề thực tế trong định giá</w:t>
      </w:r>
    </w:p>
    <w:p w:rsidR="00C87E51" w:rsidRDefault="00C87E51" w:rsidP="00C87E51">
      <w:pPr>
        <w:rPr>
          <w:rFonts w:ascii="Times New Roman" w:hAnsi="Times New Roman" w:cs="Times New Roman"/>
          <w:i/>
          <w:sz w:val="26"/>
          <w:szCs w:val="26"/>
        </w:rPr>
      </w:pPr>
      <w:r w:rsidRPr="007B1EF1">
        <w:rPr>
          <w:rFonts w:ascii="Times New Roman" w:hAnsi="Times New Roman" w:cs="Times New Roman"/>
          <w:i/>
          <w:sz w:val="26"/>
          <w:szCs w:val="26"/>
        </w:rPr>
        <w:t>Các vấn đề</w:t>
      </w:r>
      <w:r>
        <w:rPr>
          <w:rFonts w:ascii="Times New Roman" w:hAnsi="Times New Roman" w:cs="Times New Roman"/>
          <w:i/>
          <w:sz w:val="26"/>
          <w:szCs w:val="26"/>
        </w:rPr>
        <w:t xml:space="preserve"> trong đ</w:t>
      </w:r>
      <w:r w:rsidRPr="007B1EF1">
        <w:rPr>
          <w:rFonts w:ascii="Times New Roman" w:hAnsi="Times New Roman" w:cs="Times New Roman"/>
          <w:i/>
          <w:sz w:val="26"/>
          <w:szCs w:val="26"/>
        </w:rPr>
        <w:t xml:space="preserve">ịnh giá </w:t>
      </w:r>
      <w:r>
        <w:rPr>
          <w:rFonts w:ascii="Times New Roman" w:hAnsi="Times New Roman" w:cs="Times New Roman"/>
          <w:i/>
          <w:sz w:val="26"/>
          <w:szCs w:val="26"/>
        </w:rPr>
        <w:t>n</w:t>
      </w:r>
      <w:r w:rsidRPr="007B1EF1">
        <w:rPr>
          <w:rFonts w:ascii="Times New Roman" w:hAnsi="Times New Roman" w:cs="Times New Roman"/>
          <w:i/>
          <w:sz w:val="26"/>
          <w:szCs w:val="26"/>
        </w:rPr>
        <w:t>gân hàng</w:t>
      </w:r>
    </w:p>
    <w:p w:rsidR="00C87E51" w:rsidRPr="006F5B5F" w:rsidRDefault="00C87E51" w:rsidP="00C87E51">
      <w:pPr>
        <w:pStyle w:val="ListParagraph"/>
        <w:numPr>
          <w:ilvl w:val="0"/>
          <w:numId w:val="21"/>
        </w:numPr>
        <w:rPr>
          <w:rFonts w:ascii="Times New Roman" w:hAnsi="Times New Roman" w:cs="Times New Roman"/>
          <w:sz w:val="26"/>
          <w:szCs w:val="26"/>
        </w:rPr>
      </w:pPr>
      <w:r>
        <w:rPr>
          <w:rFonts w:ascii="Times New Roman" w:hAnsi="Times New Roman" w:cs="Times New Roman"/>
          <w:sz w:val="26"/>
          <w:szCs w:val="26"/>
        </w:rPr>
        <w:t>b</w:t>
      </w:r>
    </w:p>
    <w:p w:rsidR="00C87E51" w:rsidRPr="006F5B5F" w:rsidRDefault="00C87E51" w:rsidP="00C87E51">
      <w:pPr>
        <w:pStyle w:val="ListParagraph"/>
        <w:numPr>
          <w:ilvl w:val="0"/>
          <w:numId w:val="21"/>
        </w:numPr>
        <w:rPr>
          <w:rFonts w:ascii="Times New Roman" w:hAnsi="Times New Roman" w:cs="Times New Roman"/>
          <w:sz w:val="26"/>
          <w:szCs w:val="26"/>
        </w:rPr>
      </w:pPr>
      <w:r>
        <w:rPr>
          <w:rFonts w:ascii="Times New Roman" w:hAnsi="Times New Roman" w:cs="Times New Roman"/>
          <w:sz w:val="26"/>
          <w:szCs w:val="26"/>
        </w:rPr>
        <w:t>d</w:t>
      </w:r>
    </w:p>
    <w:p w:rsidR="00C87E51" w:rsidRPr="006F5B5F" w:rsidRDefault="00C87E51" w:rsidP="00C87E51">
      <w:pPr>
        <w:pStyle w:val="ListParagraph"/>
        <w:numPr>
          <w:ilvl w:val="0"/>
          <w:numId w:val="21"/>
        </w:numPr>
        <w:rPr>
          <w:rFonts w:ascii="Times New Roman" w:hAnsi="Times New Roman" w:cs="Times New Roman"/>
          <w:sz w:val="26"/>
          <w:szCs w:val="26"/>
        </w:rPr>
      </w:pPr>
      <w:r>
        <w:rPr>
          <w:rFonts w:ascii="Times New Roman" w:hAnsi="Times New Roman" w:cs="Times New Roman"/>
          <w:sz w:val="26"/>
          <w:szCs w:val="26"/>
        </w:rPr>
        <w:t>c</w:t>
      </w:r>
    </w:p>
    <w:p w:rsidR="00C87E51" w:rsidRPr="006F5B5F" w:rsidRDefault="00C87E51" w:rsidP="00C87E51">
      <w:pPr>
        <w:pStyle w:val="ListParagraph"/>
        <w:numPr>
          <w:ilvl w:val="0"/>
          <w:numId w:val="21"/>
        </w:numPr>
        <w:rPr>
          <w:rFonts w:ascii="Times New Roman" w:hAnsi="Times New Roman" w:cs="Times New Roman"/>
          <w:sz w:val="26"/>
          <w:szCs w:val="26"/>
        </w:rPr>
      </w:pPr>
      <w:r>
        <w:rPr>
          <w:rFonts w:ascii="Times New Roman" w:hAnsi="Times New Roman" w:cs="Times New Roman"/>
          <w:sz w:val="26"/>
          <w:szCs w:val="26"/>
        </w:rPr>
        <w:t>c</w:t>
      </w:r>
    </w:p>
    <w:p w:rsidR="00C87E51" w:rsidRDefault="00C87E51" w:rsidP="00C87E51">
      <w:pPr>
        <w:pStyle w:val="ListParagraph"/>
        <w:numPr>
          <w:ilvl w:val="0"/>
          <w:numId w:val="21"/>
        </w:numPr>
        <w:rPr>
          <w:rFonts w:ascii="Times New Roman" w:hAnsi="Times New Roman" w:cs="Times New Roman"/>
          <w:sz w:val="26"/>
          <w:szCs w:val="26"/>
        </w:rPr>
      </w:pPr>
      <w:r>
        <w:rPr>
          <w:rFonts w:ascii="Times New Roman" w:hAnsi="Times New Roman" w:cs="Times New Roman"/>
          <w:sz w:val="26"/>
          <w:szCs w:val="26"/>
        </w:rPr>
        <w:t>a</w:t>
      </w:r>
    </w:p>
    <w:p w:rsidR="00C87E51" w:rsidRPr="006F5B5F" w:rsidRDefault="00C87E51" w:rsidP="00C87E51">
      <w:pPr>
        <w:pStyle w:val="ListParagraph"/>
        <w:numPr>
          <w:ilvl w:val="0"/>
          <w:numId w:val="21"/>
        </w:numPr>
        <w:rPr>
          <w:rFonts w:ascii="Times New Roman" w:hAnsi="Times New Roman" w:cs="Times New Roman"/>
          <w:sz w:val="26"/>
          <w:szCs w:val="26"/>
        </w:rPr>
      </w:pP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Khác</w:t>
      </w: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Giao dịch</w:t>
      </w: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Khác</w:t>
      </w: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Khác</w:t>
      </w: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Giao dịch</w:t>
      </w: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Giao dịch</w:t>
      </w:r>
    </w:p>
    <w:p w:rsidR="00C87E51" w:rsidRPr="006F5B5F" w:rsidRDefault="00C87E51" w:rsidP="00C87E51">
      <w:pPr>
        <w:pStyle w:val="ListParagraph"/>
        <w:numPr>
          <w:ilvl w:val="1"/>
          <w:numId w:val="21"/>
        </w:numPr>
        <w:rPr>
          <w:rFonts w:ascii="Times New Roman" w:hAnsi="Times New Roman" w:cs="Times New Roman"/>
          <w:sz w:val="26"/>
          <w:szCs w:val="26"/>
        </w:rPr>
      </w:pPr>
      <w:r>
        <w:rPr>
          <w:rFonts w:ascii="Times New Roman" w:hAnsi="Times New Roman" w:cs="Times New Roman"/>
          <w:sz w:val="26"/>
          <w:szCs w:val="26"/>
        </w:rPr>
        <w:t>Giao dịch</w:t>
      </w:r>
    </w:p>
    <w:p w:rsidR="00C87E51" w:rsidRDefault="00C87E51" w:rsidP="00C87E51">
      <w:pPr>
        <w:pStyle w:val="ListParagraph"/>
        <w:numPr>
          <w:ilvl w:val="0"/>
          <w:numId w:val="21"/>
        </w:numPr>
        <w:rPr>
          <w:rFonts w:ascii="Times New Roman" w:hAnsi="Times New Roman" w:cs="Times New Roman"/>
          <w:sz w:val="26"/>
          <w:szCs w:val="26"/>
        </w:rPr>
      </w:pPr>
      <w:r w:rsidRPr="00E41781">
        <w:rPr>
          <w:rFonts w:ascii="Times New Roman" w:hAnsi="Times New Roman" w:cs="Times New Roman"/>
          <w:sz w:val="26"/>
          <w:szCs w:val="26"/>
        </w:rPr>
        <w:lastRenderedPageBreak/>
        <w:t>Mặc dù thứ hạng không thay đổi, nhưng tầm quan trọng tương đối của bốn nguồn thu nhập này đã thay đổi hoàn toàn trong hai đến ba thập kỷ qua. Đáng chú ý nhất, các ngân hàng châu Âu đã dần dần chuyển từ thu nhập lãi sang thu nhập từ hoa hồng và giao dịch.</w:t>
      </w:r>
    </w:p>
    <w:tbl>
      <w:tblPr>
        <w:tblW w:w="0" w:type="auto"/>
        <w:tblInd w:w="269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405"/>
        <w:gridCol w:w="677"/>
        <w:gridCol w:w="677"/>
      </w:tblGrid>
      <w:tr w:rsidR="00C87E51" w:rsidRPr="000C0554" w:rsidTr="00F022A2">
        <w:trPr>
          <w:trHeight w:val="417"/>
        </w:trPr>
        <w:tc>
          <w:tcPr>
            <w:tcW w:w="2405" w:type="dxa"/>
          </w:tcPr>
          <w:p w:rsidR="00C87E51" w:rsidRPr="000C0554" w:rsidRDefault="00C87E51" w:rsidP="00F022A2">
            <w:pPr>
              <w:pStyle w:val="TableParagraph"/>
              <w:spacing w:before="0"/>
              <w:rPr>
                <w:sz w:val="26"/>
                <w:szCs w:val="26"/>
              </w:rPr>
            </w:pPr>
          </w:p>
        </w:tc>
        <w:tc>
          <w:tcPr>
            <w:tcW w:w="677" w:type="dxa"/>
          </w:tcPr>
          <w:p w:rsidR="00C87E51" w:rsidRPr="000C0554" w:rsidRDefault="00C87E51" w:rsidP="00F022A2">
            <w:pPr>
              <w:pStyle w:val="TableParagraph"/>
              <w:ind w:left="49"/>
              <w:rPr>
                <w:b/>
                <w:sz w:val="26"/>
                <w:szCs w:val="26"/>
              </w:rPr>
            </w:pPr>
            <w:r w:rsidRPr="000C0554">
              <w:rPr>
                <w:b/>
                <w:w w:val="105"/>
                <w:sz w:val="26"/>
                <w:szCs w:val="26"/>
              </w:rPr>
              <w:t>1988</w:t>
            </w:r>
          </w:p>
        </w:tc>
        <w:tc>
          <w:tcPr>
            <w:tcW w:w="677" w:type="dxa"/>
          </w:tcPr>
          <w:p w:rsidR="00C87E51" w:rsidRPr="000C0554" w:rsidRDefault="00C87E51" w:rsidP="00F022A2">
            <w:pPr>
              <w:pStyle w:val="TableParagraph"/>
              <w:ind w:left="49"/>
              <w:rPr>
                <w:b/>
                <w:sz w:val="26"/>
                <w:szCs w:val="26"/>
              </w:rPr>
            </w:pPr>
            <w:r w:rsidRPr="000C0554">
              <w:rPr>
                <w:b/>
                <w:w w:val="105"/>
                <w:sz w:val="26"/>
                <w:szCs w:val="26"/>
              </w:rPr>
              <w:t>2013</w:t>
            </w:r>
          </w:p>
        </w:tc>
      </w:tr>
      <w:tr w:rsidR="00C87E51" w:rsidRPr="000C0554" w:rsidTr="00F022A2">
        <w:trPr>
          <w:trHeight w:val="417"/>
        </w:trPr>
        <w:tc>
          <w:tcPr>
            <w:tcW w:w="2405" w:type="dxa"/>
          </w:tcPr>
          <w:p w:rsidR="00C87E51" w:rsidRPr="0049114F" w:rsidRDefault="00C87E51" w:rsidP="00F022A2">
            <w:pPr>
              <w:pStyle w:val="TableParagraph"/>
              <w:ind w:left="50"/>
              <w:rPr>
                <w:sz w:val="26"/>
                <w:szCs w:val="26"/>
              </w:rPr>
            </w:pPr>
            <w:r w:rsidRPr="0049114F">
              <w:rPr>
                <w:sz w:val="26"/>
                <w:szCs w:val="26"/>
              </w:rPr>
              <w:t xml:space="preserve">Thu nhập </w:t>
            </w:r>
            <w:r>
              <w:rPr>
                <w:sz w:val="26"/>
                <w:szCs w:val="26"/>
              </w:rPr>
              <w:t xml:space="preserve">từ </w:t>
            </w:r>
            <w:r w:rsidRPr="0049114F">
              <w:rPr>
                <w:sz w:val="26"/>
                <w:szCs w:val="26"/>
              </w:rPr>
              <w:t>hoa hồng</w:t>
            </w:r>
          </w:p>
        </w:tc>
        <w:tc>
          <w:tcPr>
            <w:tcW w:w="677" w:type="dxa"/>
          </w:tcPr>
          <w:p w:rsidR="00C87E51" w:rsidRPr="000C0554" w:rsidRDefault="00C87E51" w:rsidP="00F022A2">
            <w:pPr>
              <w:pStyle w:val="TableParagraph"/>
              <w:ind w:left="49"/>
              <w:rPr>
                <w:sz w:val="26"/>
                <w:szCs w:val="26"/>
              </w:rPr>
            </w:pPr>
            <w:r w:rsidRPr="000C0554">
              <w:rPr>
                <w:w w:val="102"/>
                <w:sz w:val="26"/>
                <w:szCs w:val="26"/>
              </w:rPr>
              <w:t>2</w:t>
            </w:r>
          </w:p>
        </w:tc>
        <w:tc>
          <w:tcPr>
            <w:tcW w:w="677" w:type="dxa"/>
          </w:tcPr>
          <w:p w:rsidR="00C87E51" w:rsidRPr="000C0554" w:rsidRDefault="00C87E51" w:rsidP="00F022A2">
            <w:pPr>
              <w:pStyle w:val="TableParagraph"/>
              <w:ind w:left="49"/>
              <w:rPr>
                <w:sz w:val="26"/>
                <w:szCs w:val="26"/>
              </w:rPr>
            </w:pPr>
            <w:r w:rsidRPr="000C0554">
              <w:rPr>
                <w:w w:val="102"/>
                <w:sz w:val="26"/>
                <w:szCs w:val="26"/>
              </w:rPr>
              <w:t>2</w:t>
            </w:r>
          </w:p>
        </w:tc>
      </w:tr>
      <w:tr w:rsidR="00C87E51" w:rsidRPr="000C0554" w:rsidTr="00F022A2">
        <w:trPr>
          <w:trHeight w:val="417"/>
        </w:trPr>
        <w:tc>
          <w:tcPr>
            <w:tcW w:w="2405" w:type="dxa"/>
          </w:tcPr>
          <w:p w:rsidR="00C87E51" w:rsidRPr="0049114F" w:rsidRDefault="00C87E51" w:rsidP="00F022A2">
            <w:pPr>
              <w:pStyle w:val="TableParagraph"/>
              <w:ind w:left="50"/>
              <w:rPr>
                <w:sz w:val="26"/>
                <w:szCs w:val="26"/>
              </w:rPr>
            </w:pPr>
            <w:r w:rsidRPr="0049114F">
              <w:rPr>
                <w:sz w:val="26"/>
                <w:szCs w:val="26"/>
              </w:rPr>
              <w:t xml:space="preserve">Thu nhập </w:t>
            </w:r>
            <w:r>
              <w:rPr>
                <w:sz w:val="26"/>
                <w:szCs w:val="26"/>
              </w:rPr>
              <w:t xml:space="preserve">từ </w:t>
            </w:r>
            <w:r w:rsidRPr="0049114F">
              <w:rPr>
                <w:sz w:val="26"/>
                <w:szCs w:val="26"/>
              </w:rPr>
              <w:t>lãi</w:t>
            </w:r>
          </w:p>
        </w:tc>
        <w:tc>
          <w:tcPr>
            <w:tcW w:w="677" w:type="dxa"/>
          </w:tcPr>
          <w:p w:rsidR="00C87E51" w:rsidRPr="000C0554" w:rsidRDefault="00C87E51" w:rsidP="00F022A2">
            <w:pPr>
              <w:pStyle w:val="TableParagraph"/>
              <w:ind w:left="49"/>
              <w:rPr>
                <w:sz w:val="26"/>
                <w:szCs w:val="26"/>
              </w:rPr>
            </w:pPr>
            <w:r w:rsidRPr="000C0554">
              <w:rPr>
                <w:w w:val="102"/>
                <w:sz w:val="26"/>
                <w:szCs w:val="26"/>
              </w:rPr>
              <w:t>1</w:t>
            </w:r>
          </w:p>
        </w:tc>
        <w:tc>
          <w:tcPr>
            <w:tcW w:w="677" w:type="dxa"/>
          </w:tcPr>
          <w:p w:rsidR="00C87E51" w:rsidRPr="000C0554" w:rsidRDefault="00C87E51" w:rsidP="00F022A2">
            <w:pPr>
              <w:pStyle w:val="TableParagraph"/>
              <w:ind w:left="49"/>
              <w:rPr>
                <w:sz w:val="26"/>
                <w:szCs w:val="26"/>
              </w:rPr>
            </w:pPr>
            <w:r w:rsidRPr="000C0554">
              <w:rPr>
                <w:w w:val="102"/>
                <w:sz w:val="26"/>
                <w:szCs w:val="26"/>
              </w:rPr>
              <w:t>1</w:t>
            </w:r>
          </w:p>
        </w:tc>
      </w:tr>
      <w:tr w:rsidR="00C87E51" w:rsidRPr="000C0554" w:rsidTr="00F022A2">
        <w:trPr>
          <w:trHeight w:val="417"/>
        </w:trPr>
        <w:tc>
          <w:tcPr>
            <w:tcW w:w="2405" w:type="dxa"/>
          </w:tcPr>
          <w:p w:rsidR="00C87E51" w:rsidRPr="0049114F" w:rsidRDefault="00C87E51" w:rsidP="00F022A2">
            <w:pPr>
              <w:pStyle w:val="TableParagraph"/>
              <w:ind w:left="50"/>
              <w:rPr>
                <w:sz w:val="26"/>
                <w:szCs w:val="26"/>
              </w:rPr>
            </w:pPr>
            <w:r w:rsidRPr="0049114F">
              <w:rPr>
                <w:sz w:val="26"/>
                <w:szCs w:val="26"/>
              </w:rPr>
              <w:t>Thu nhập từ giao dịch</w:t>
            </w:r>
          </w:p>
        </w:tc>
        <w:tc>
          <w:tcPr>
            <w:tcW w:w="677" w:type="dxa"/>
          </w:tcPr>
          <w:p w:rsidR="00C87E51" w:rsidRPr="000C0554" w:rsidRDefault="00C87E51" w:rsidP="00F022A2">
            <w:pPr>
              <w:pStyle w:val="TableParagraph"/>
              <w:ind w:left="49"/>
              <w:rPr>
                <w:sz w:val="26"/>
                <w:szCs w:val="26"/>
              </w:rPr>
            </w:pPr>
            <w:r w:rsidRPr="000C0554">
              <w:rPr>
                <w:w w:val="102"/>
                <w:sz w:val="26"/>
                <w:szCs w:val="26"/>
              </w:rPr>
              <w:t>3</w:t>
            </w:r>
          </w:p>
        </w:tc>
        <w:tc>
          <w:tcPr>
            <w:tcW w:w="677" w:type="dxa"/>
          </w:tcPr>
          <w:p w:rsidR="00C87E51" w:rsidRPr="000C0554" w:rsidRDefault="00C87E51" w:rsidP="00F022A2">
            <w:pPr>
              <w:pStyle w:val="TableParagraph"/>
              <w:ind w:left="49"/>
              <w:rPr>
                <w:sz w:val="26"/>
                <w:szCs w:val="26"/>
              </w:rPr>
            </w:pPr>
            <w:r w:rsidRPr="000C0554">
              <w:rPr>
                <w:w w:val="102"/>
                <w:sz w:val="26"/>
                <w:szCs w:val="26"/>
              </w:rPr>
              <w:t>3</w:t>
            </w:r>
          </w:p>
        </w:tc>
      </w:tr>
      <w:tr w:rsidR="00C87E51" w:rsidRPr="000C0554" w:rsidTr="00F022A2">
        <w:trPr>
          <w:trHeight w:val="417"/>
        </w:trPr>
        <w:tc>
          <w:tcPr>
            <w:tcW w:w="2405" w:type="dxa"/>
          </w:tcPr>
          <w:p w:rsidR="00C87E51" w:rsidRPr="0049114F" w:rsidRDefault="00C87E51" w:rsidP="00F022A2">
            <w:pPr>
              <w:pStyle w:val="TableParagraph"/>
              <w:ind w:left="50"/>
              <w:rPr>
                <w:sz w:val="26"/>
                <w:szCs w:val="26"/>
              </w:rPr>
            </w:pPr>
            <w:r>
              <w:rPr>
                <w:w w:val="105"/>
                <w:sz w:val="26"/>
                <w:szCs w:val="26"/>
              </w:rPr>
              <w:t>Khác</w:t>
            </w:r>
          </w:p>
        </w:tc>
        <w:tc>
          <w:tcPr>
            <w:tcW w:w="677" w:type="dxa"/>
          </w:tcPr>
          <w:p w:rsidR="00C87E51" w:rsidRPr="000C0554" w:rsidRDefault="00C87E51" w:rsidP="00F022A2">
            <w:pPr>
              <w:pStyle w:val="TableParagraph"/>
              <w:ind w:left="49"/>
              <w:rPr>
                <w:sz w:val="26"/>
                <w:szCs w:val="26"/>
              </w:rPr>
            </w:pPr>
            <w:r w:rsidRPr="000C0554">
              <w:rPr>
                <w:w w:val="102"/>
                <w:sz w:val="26"/>
                <w:szCs w:val="26"/>
              </w:rPr>
              <w:t>4</w:t>
            </w:r>
          </w:p>
        </w:tc>
        <w:tc>
          <w:tcPr>
            <w:tcW w:w="677" w:type="dxa"/>
          </w:tcPr>
          <w:p w:rsidR="00C87E51" w:rsidRPr="000C0554" w:rsidRDefault="00C87E51" w:rsidP="00F022A2">
            <w:pPr>
              <w:pStyle w:val="TableParagraph"/>
              <w:ind w:left="49"/>
              <w:rPr>
                <w:sz w:val="26"/>
                <w:szCs w:val="26"/>
              </w:rPr>
            </w:pPr>
            <w:r w:rsidRPr="000C0554">
              <w:rPr>
                <w:w w:val="102"/>
                <w:sz w:val="26"/>
                <w:szCs w:val="26"/>
              </w:rPr>
              <w:t>4</w:t>
            </w:r>
          </w:p>
        </w:tc>
      </w:tr>
    </w:tbl>
    <w:p w:rsidR="00C87E51" w:rsidRDefault="00C87E51" w:rsidP="00C87E51">
      <w:pPr>
        <w:pStyle w:val="ListParagraph"/>
        <w:rPr>
          <w:rFonts w:ascii="Times New Roman" w:hAnsi="Times New Roman" w:cs="Times New Roman"/>
          <w:sz w:val="26"/>
          <w:szCs w:val="26"/>
        </w:rPr>
      </w:pPr>
    </w:p>
    <w:p w:rsidR="00C87E51" w:rsidRDefault="00C87E51" w:rsidP="00C87E51">
      <w:pPr>
        <w:pStyle w:val="ListParagraph"/>
        <w:numPr>
          <w:ilvl w:val="0"/>
          <w:numId w:val="21"/>
        </w:numPr>
        <w:rPr>
          <w:rFonts w:ascii="Times New Roman" w:hAnsi="Times New Roman" w:cs="Times New Roman"/>
          <w:sz w:val="26"/>
          <w:szCs w:val="26"/>
        </w:rPr>
      </w:pPr>
    </w:p>
    <w:p w:rsidR="00C87E51" w:rsidRPr="00ED08A7" w:rsidRDefault="00C87E51" w:rsidP="00C87E51">
      <w:pPr>
        <w:pStyle w:val="ListParagraph"/>
        <w:numPr>
          <w:ilvl w:val="1"/>
          <w:numId w:val="21"/>
        </w:numPr>
        <w:rPr>
          <w:rFonts w:ascii="Times New Roman" w:hAnsi="Times New Roman" w:cs="Times New Roman"/>
          <w:sz w:val="26"/>
          <w:szCs w:val="26"/>
        </w:rPr>
      </w:pPr>
      <w:r w:rsidRPr="0072262D">
        <w:rPr>
          <w:rFonts w:ascii="Times New Roman" w:hAnsi="Times New Roman" w:cs="Times New Roman"/>
          <w:sz w:val="26"/>
          <w:szCs w:val="26"/>
        </w:rPr>
        <w:t xml:space="preserve">Tính thu </w:t>
      </w:r>
      <w:r w:rsidRPr="00ED08A7">
        <w:rPr>
          <w:rFonts w:ascii="Times New Roman" w:hAnsi="Times New Roman" w:cs="Times New Roman"/>
          <w:sz w:val="26"/>
          <w:szCs w:val="26"/>
        </w:rPr>
        <w:t>nhập ròng với mô hình thu nhập:</w:t>
      </w:r>
    </w:p>
    <w:tbl>
      <w:tblPr>
        <w:tblW w:w="0" w:type="auto"/>
        <w:tblInd w:w="269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2664"/>
        <w:gridCol w:w="2664"/>
      </w:tblGrid>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Thu nhập từ lãi</w:t>
            </w:r>
          </w:p>
        </w:tc>
        <w:tc>
          <w:tcPr>
            <w:tcW w:w="2664" w:type="dxa"/>
          </w:tcPr>
          <w:p w:rsidR="00C87E51" w:rsidRPr="00ED08A7" w:rsidRDefault="00C87E51" w:rsidP="00F022A2">
            <w:pPr>
              <w:pStyle w:val="TableParagraph"/>
              <w:ind w:left="79" w:right="7"/>
              <w:jc w:val="center"/>
              <w:rPr>
                <w:sz w:val="26"/>
                <w:szCs w:val="26"/>
              </w:rPr>
            </w:pPr>
            <w:r w:rsidRPr="00ED08A7">
              <w:rPr>
                <w:w w:val="105"/>
                <w:sz w:val="26"/>
                <w:szCs w:val="26"/>
              </w:rPr>
              <w:t>$67.00</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Chi phí lãi vay</w:t>
            </w:r>
          </w:p>
        </w:tc>
        <w:tc>
          <w:tcPr>
            <w:tcW w:w="2664" w:type="dxa"/>
          </w:tcPr>
          <w:p w:rsidR="00C87E51" w:rsidRPr="00ED08A7" w:rsidRDefault="00C87E51" w:rsidP="00F022A2">
            <w:pPr>
              <w:pStyle w:val="TableParagraph"/>
              <w:ind w:left="16" w:right="7"/>
              <w:jc w:val="center"/>
              <w:rPr>
                <w:sz w:val="26"/>
                <w:szCs w:val="26"/>
              </w:rPr>
            </w:pPr>
            <w:r w:rsidRPr="00ED08A7">
              <w:rPr>
                <w:w w:val="105"/>
                <w:sz w:val="26"/>
                <w:szCs w:val="26"/>
              </w:rPr>
              <w:t>(15.20)</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Các chi phí khác</w:t>
            </w:r>
          </w:p>
        </w:tc>
        <w:tc>
          <w:tcPr>
            <w:tcW w:w="2664" w:type="dxa"/>
          </w:tcPr>
          <w:p w:rsidR="00C87E51" w:rsidRPr="00ED08A7" w:rsidRDefault="00C87E51" w:rsidP="00F022A2">
            <w:pPr>
              <w:pStyle w:val="TableParagraph"/>
              <w:spacing w:before="184"/>
              <w:ind w:left="16" w:right="7"/>
              <w:jc w:val="center"/>
              <w:rPr>
                <w:sz w:val="26"/>
                <w:szCs w:val="26"/>
              </w:rPr>
            </w:pPr>
            <w:r w:rsidRPr="00ED08A7">
              <w:rPr>
                <w:w w:val="105"/>
                <w:sz w:val="26"/>
                <w:szCs w:val="26"/>
                <w:u w:val="single"/>
              </w:rPr>
              <w:t>(30.00)</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Lợi nhuận ròng trước thuế</w:t>
            </w:r>
          </w:p>
        </w:tc>
        <w:tc>
          <w:tcPr>
            <w:tcW w:w="2664" w:type="dxa"/>
          </w:tcPr>
          <w:p w:rsidR="00C87E51" w:rsidRPr="00ED08A7" w:rsidRDefault="00C87E51" w:rsidP="00F022A2">
            <w:pPr>
              <w:pStyle w:val="TableParagraph"/>
              <w:ind w:left="79" w:right="7"/>
              <w:jc w:val="center"/>
              <w:rPr>
                <w:sz w:val="26"/>
                <w:szCs w:val="26"/>
              </w:rPr>
            </w:pPr>
            <w:r w:rsidRPr="00ED08A7">
              <w:rPr>
                <w:w w:val="105"/>
                <w:sz w:val="26"/>
                <w:szCs w:val="26"/>
              </w:rPr>
              <w:t>$21.80</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w w:val="105"/>
                <w:sz w:val="26"/>
                <w:szCs w:val="26"/>
              </w:rPr>
              <w:t>Thuế</w:t>
            </w:r>
          </w:p>
        </w:tc>
        <w:tc>
          <w:tcPr>
            <w:tcW w:w="2664" w:type="dxa"/>
          </w:tcPr>
          <w:p w:rsidR="00C87E51" w:rsidRPr="00ED08A7" w:rsidRDefault="00C87E51" w:rsidP="00F022A2">
            <w:pPr>
              <w:pStyle w:val="TableParagraph"/>
              <w:spacing w:before="184"/>
              <w:ind w:left="160" w:right="7"/>
              <w:jc w:val="center"/>
              <w:rPr>
                <w:sz w:val="26"/>
                <w:szCs w:val="26"/>
              </w:rPr>
            </w:pPr>
            <w:r w:rsidRPr="00ED08A7">
              <w:rPr>
                <w:w w:val="105"/>
                <w:sz w:val="26"/>
                <w:szCs w:val="26"/>
                <w:u w:val="single"/>
              </w:rPr>
              <w:t>(8.72)</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Thu nhập ròng</w:t>
            </w:r>
          </w:p>
        </w:tc>
        <w:tc>
          <w:tcPr>
            <w:tcW w:w="2664" w:type="dxa"/>
          </w:tcPr>
          <w:p w:rsidR="00C87E51" w:rsidRPr="00ED08A7" w:rsidRDefault="00C87E51" w:rsidP="00F022A2">
            <w:pPr>
              <w:pStyle w:val="TableParagraph"/>
              <w:ind w:left="79" w:right="7"/>
              <w:jc w:val="center"/>
              <w:rPr>
                <w:sz w:val="26"/>
                <w:szCs w:val="26"/>
              </w:rPr>
            </w:pPr>
            <w:r w:rsidRPr="00ED08A7">
              <w:rPr>
                <w:w w:val="105"/>
                <w:sz w:val="26"/>
                <w:szCs w:val="26"/>
              </w:rPr>
              <w:t>$13.08</w:t>
            </w:r>
          </w:p>
        </w:tc>
      </w:tr>
    </w:tbl>
    <w:p w:rsidR="00C87E51" w:rsidRPr="00ED08A7" w:rsidRDefault="00C87E51" w:rsidP="00C87E51">
      <w:pPr>
        <w:pStyle w:val="ListParagraph"/>
        <w:ind w:left="1440"/>
        <w:rPr>
          <w:rFonts w:ascii="Times New Roman" w:hAnsi="Times New Roman" w:cs="Times New Roman"/>
          <w:sz w:val="26"/>
          <w:szCs w:val="26"/>
        </w:rPr>
      </w:pPr>
    </w:p>
    <w:p w:rsidR="00C87E51" w:rsidRPr="00ED08A7" w:rsidRDefault="00C87E51" w:rsidP="00C87E51">
      <w:pPr>
        <w:pStyle w:val="ListParagraph"/>
        <w:numPr>
          <w:ilvl w:val="1"/>
          <w:numId w:val="21"/>
        </w:numPr>
        <w:rPr>
          <w:rFonts w:ascii="Times New Roman" w:hAnsi="Times New Roman" w:cs="Times New Roman"/>
          <w:sz w:val="26"/>
          <w:szCs w:val="26"/>
        </w:rPr>
      </w:pPr>
      <w:r w:rsidRPr="00ED08A7">
        <w:rPr>
          <w:rFonts w:ascii="Times New Roman" w:hAnsi="Times New Roman" w:cs="Times New Roman"/>
          <w:sz w:val="26"/>
          <w:szCs w:val="26"/>
        </w:rPr>
        <w:t>Tính thu nhập ròng với mô hình chênh lệch:</w:t>
      </w:r>
    </w:p>
    <w:tbl>
      <w:tblPr>
        <w:tblW w:w="0" w:type="auto"/>
        <w:tblInd w:w="269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2664"/>
        <w:gridCol w:w="2664"/>
      </w:tblGrid>
      <w:tr w:rsidR="00C87E51" w:rsidRPr="00ED08A7" w:rsidTr="00F022A2">
        <w:trPr>
          <w:trHeight w:val="417"/>
        </w:trPr>
        <w:tc>
          <w:tcPr>
            <w:tcW w:w="2664" w:type="dxa"/>
          </w:tcPr>
          <w:p w:rsidR="00C87E51" w:rsidRPr="00ED08A7" w:rsidRDefault="00C87E51" w:rsidP="00F022A2">
            <w:pPr>
              <w:pStyle w:val="TableParagraph"/>
              <w:spacing w:before="31"/>
              <w:ind w:left="50"/>
              <w:rPr>
                <w:sz w:val="26"/>
                <w:szCs w:val="26"/>
              </w:rPr>
            </w:pPr>
            <w:r w:rsidRPr="00ED08A7">
              <w:rPr>
                <w:w w:val="95"/>
                <w:sz w:val="26"/>
                <w:szCs w:val="26"/>
              </w:rPr>
              <w:t>Chênh lệch cho vay</w:t>
            </w:r>
          </w:p>
        </w:tc>
        <w:tc>
          <w:tcPr>
            <w:tcW w:w="2664" w:type="dxa"/>
          </w:tcPr>
          <w:p w:rsidR="00C87E51" w:rsidRPr="00ED08A7" w:rsidRDefault="00C87E51" w:rsidP="00F022A2">
            <w:pPr>
              <w:pStyle w:val="TableParagraph"/>
              <w:ind w:right="33"/>
              <w:jc w:val="center"/>
              <w:rPr>
                <w:sz w:val="26"/>
                <w:szCs w:val="26"/>
              </w:rPr>
            </w:pPr>
            <w:r w:rsidRPr="00ED08A7">
              <w:rPr>
                <w:sz w:val="26"/>
                <w:szCs w:val="26"/>
              </w:rPr>
              <w:t>$40.20</w:t>
            </w:r>
          </w:p>
        </w:tc>
      </w:tr>
      <w:tr w:rsidR="00C87E51" w:rsidRPr="00ED08A7" w:rsidTr="00F022A2">
        <w:trPr>
          <w:trHeight w:val="417"/>
        </w:trPr>
        <w:tc>
          <w:tcPr>
            <w:tcW w:w="2664" w:type="dxa"/>
          </w:tcPr>
          <w:p w:rsidR="00C87E51" w:rsidRPr="00ED08A7" w:rsidRDefault="00C87E51" w:rsidP="00F022A2">
            <w:pPr>
              <w:pStyle w:val="TableParagraph"/>
              <w:spacing w:before="31"/>
              <w:ind w:left="50"/>
              <w:rPr>
                <w:sz w:val="26"/>
                <w:szCs w:val="26"/>
              </w:rPr>
            </w:pPr>
            <w:r w:rsidRPr="00ED08A7">
              <w:rPr>
                <w:sz w:val="26"/>
                <w:szCs w:val="26"/>
              </w:rPr>
              <w:t>Chênh lệch tiền gửi</w:t>
            </w:r>
          </w:p>
        </w:tc>
        <w:tc>
          <w:tcPr>
            <w:tcW w:w="2664" w:type="dxa"/>
          </w:tcPr>
          <w:p w:rsidR="00C87E51" w:rsidRPr="00ED08A7" w:rsidRDefault="00C87E51" w:rsidP="00F022A2">
            <w:pPr>
              <w:pStyle w:val="TableParagraph"/>
              <w:ind w:right="33"/>
              <w:jc w:val="center"/>
              <w:rPr>
                <w:sz w:val="26"/>
                <w:szCs w:val="26"/>
              </w:rPr>
            </w:pPr>
            <w:r w:rsidRPr="00ED08A7">
              <w:rPr>
                <w:sz w:val="26"/>
                <w:szCs w:val="26"/>
              </w:rPr>
              <w:t>15.20</w:t>
            </w:r>
          </w:p>
        </w:tc>
      </w:tr>
      <w:tr w:rsidR="00C87E51" w:rsidRPr="00ED08A7" w:rsidTr="00F022A2">
        <w:trPr>
          <w:trHeight w:val="417"/>
        </w:trPr>
        <w:tc>
          <w:tcPr>
            <w:tcW w:w="2664" w:type="dxa"/>
          </w:tcPr>
          <w:p w:rsidR="00C87E51" w:rsidRPr="00ED08A7" w:rsidRDefault="00C87E51" w:rsidP="00F022A2">
            <w:pPr>
              <w:pStyle w:val="TableParagraph"/>
              <w:spacing w:before="31"/>
              <w:ind w:left="50"/>
              <w:rPr>
                <w:sz w:val="26"/>
                <w:szCs w:val="26"/>
              </w:rPr>
            </w:pPr>
            <w:r w:rsidRPr="00ED08A7">
              <w:rPr>
                <w:w w:val="95"/>
                <w:sz w:val="26"/>
                <w:szCs w:val="26"/>
              </w:rPr>
              <w:t>Chênh lệch vốn chủ sở hữu</w:t>
            </w:r>
          </w:p>
        </w:tc>
        <w:tc>
          <w:tcPr>
            <w:tcW w:w="2664" w:type="dxa"/>
          </w:tcPr>
          <w:p w:rsidR="00C87E51" w:rsidRPr="00ED08A7" w:rsidRDefault="00C87E51" w:rsidP="00F022A2">
            <w:pPr>
              <w:pStyle w:val="TableParagraph"/>
              <w:ind w:right="33"/>
              <w:jc w:val="center"/>
              <w:rPr>
                <w:sz w:val="26"/>
                <w:szCs w:val="26"/>
              </w:rPr>
            </w:pPr>
            <w:r w:rsidRPr="00ED08A7">
              <w:rPr>
                <w:sz w:val="26"/>
                <w:szCs w:val="26"/>
              </w:rPr>
              <w:t>1.60</w:t>
            </w:r>
          </w:p>
        </w:tc>
      </w:tr>
      <w:tr w:rsidR="00C87E51" w:rsidRPr="00ED08A7" w:rsidTr="00F022A2">
        <w:trPr>
          <w:trHeight w:val="417"/>
        </w:trPr>
        <w:tc>
          <w:tcPr>
            <w:tcW w:w="2664" w:type="dxa"/>
          </w:tcPr>
          <w:p w:rsidR="00C87E51" w:rsidRPr="00ED08A7" w:rsidRDefault="00C87E51" w:rsidP="00F022A2">
            <w:pPr>
              <w:pStyle w:val="TableParagraph"/>
              <w:spacing w:before="31"/>
              <w:ind w:left="50"/>
              <w:rPr>
                <w:sz w:val="26"/>
                <w:szCs w:val="26"/>
              </w:rPr>
            </w:pPr>
            <w:r w:rsidRPr="00ED08A7">
              <w:rPr>
                <w:sz w:val="26"/>
                <w:szCs w:val="26"/>
              </w:rPr>
              <w:t>Dự trữ nợ</w:t>
            </w:r>
          </w:p>
        </w:tc>
        <w:tc>
          <w:tcPr>
            <w:tcW w:w="2664" w:type="dxa"/>
          </w:tcPr>
          <w:p w:rsidR="00C87E51" w:rsidRPr="00ED08A7" w:rsidRDefault="00C87E51" w:rsidP="00F022A2">
            <w:pPr>
              <w:pStyle w:val="TableParagraph"/>
              <w:ind w:right="38"/>
              <w:jc w:val="center"/>
              <w:rPr>
                <w:sz w:val="26"/>
                <w:szCs w:val="26"/>
              </w:rPr>
            </w:pPr>
            <w:r w:rsidRPr="00ED08A7">
              <w:rPr>
                <w:sz w:val="26"/>
                <w:szCs w:val="26"/>
              </w:rPr>
              <w:t>(5.20)</w:t>
            </w:r>
          </w:p>
        </w:tc>
      </w:tr>
      <w:tr w:rsidR="00C87E51" w:rsidRPr="00ED08A7" w:rsidTr="00F022A2">
        <w:trPr>
          <w:trHeight w:val="417"/>
        </w:trPr>
        <w:tc>
          <w:tcPr>
            <w:tcW w:w="2664" w:type="dxa"/>
          </w:tcPr>
          <w:p w:rsidR="00C87E51" w:rsidRPr="00ED08A7" w:rsidRDefault="00C87E51" w:rsidP="00F022A2">
            <w:pPr>
              <w:pStyle w:val="TableParagraph"/>
              <w:spacing w:before="31"/>
              <w:ind w:left="50"/>
              <w:rPr>
                <w:sz w:val="26"/>
                <w:szCs w:val="26"/>
              </w:rPr>
            </w:pPr>
            <w:r w:rsidRPr="00ED08A7">
              <w:rPr>
                <w:sz w:val="26"/>
                <w:szCs w:val="26"/>
              </w:rPr>
              <w:t>Chi phí</w:t>
            </w:r>
          </w:p>
        </w:tc>
        <w:tc>
          <w:tcPr>
            <w:tcW w:w="2664" w:type="dxa"/>
          </w:tcPr>
          <w:p w:rsidR="00C87E51" w:rsidRPr="00ED08A7" w:rsidRDefault="00C87E51" w:rsidP="00F022A2">
            <w:pPr>
              <w:pStyle w:val="TableParagraph"/>
              <w:spacing w:before="184"/>
              <w:ind w:right="38"/>
              <w:jc w:val="center"/>
              <w:rPr>
                <w:sz w:val="26"/>
                <w:szCs w:val="26"/>
              </w:rPr>
            </w:pPr>
            <w:r w:rsidRPr="00ED08A7">
              <w:rPr>
                <w:sz w:val="26"/>
                <w:szCs w:val="26"/>
                <w:u w:val="single"/>
              </w:rPr>
              <w:t>(30.0)</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Lợi nhuận ròng trước thuế</w:t>
            </w:r>
          </w:p>
        </w:tc>
        <w:tc>
          <w:tcPr>
            <w:tcW w:w="2664" w:type="dxa"/>
          </w:tcPr>
          <w:p w:rsidR="00C87E51" w:rsidRPr="00ED08A7" w:rsidRDefault="00C87E51" w:rsidP="00F022A2">
            <w:pPr>
              <w:pStyle w:val="TableParagraph"/>
              <w:ind w:right="33"/>
              <w:jc w:val="center"/>
              <w:rPr>
                <w:sz w:val="26"/>
                <w:szCs w:val="26"/>
              </w:rPr>
            </w:pPr>
            <w:r w:rsidRPr="00ED08A7">
              <w:rPr>
                <w:sz w:val="26"/>
                <w:szCs w:val="26"/>
              </w:rPr>
              <w:t>$21.8</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w w:val="105"/>
                <w:sz w:val="26"/>
                <w:szCs w:val="26"/>
              </w:rPr>
              <w:t>Thuế</w:t>
            </w:r>
          </w:p>
        </w:tc>
        <w:tc>
          <w:tcPr>
            <w:tcW w:w="2664" w:type="dxa"/>
          </w:tcPr>
          <w:p w:rsidR="00C87E51" w:rsidRPr="00ED08A7" w:rsidRDefault="00C87E51" w:rsidP="00F022A2">
            <w:pPr>
              <w:pStyle w:val="TableParagraph"/>
              <w:spacing w:before="184"/>
              <w:ind w:right="38"/>
              <w:jc w:val="center"/>
              <w:rPr>
                <w:sz w:val="26"/>
                <w:szCs w:val="26"/>
              </w:rPr>
            </w:pPr>
            <w:r w:rsidRPr="00ED08A7">
              <w:rPr>
                <w:sz w:val="26"/>
                <w:szCs w:val="26"/>
                <w:u w:val="single"/>
              </w:rPr>
              <w:t>(8.72)</w:t>
            </w:r>
          </w:p>
        </w:tc>
      </w:tr>
      <w:tr w:rsidR="00C87E51" w:rsidRPr="00ED08A7" w:rsidTr="00F022A2">
        <w:trPr>
          <w:trHeight w:val="417"/>
        </w:trPr>
        <w:tc>
          <w:tcPr>
            <w:tcW w:w="2664" w:type="dxa"/>
          </w:tcPr>
          <w:p w:rsidR="00C87E51" w:rsidRPr="00ED08A7" w:rsidRDefault="00C87E51" w:rsidP="00F022A2">
            <w:pPr>
              <w:pStyle w:val="TableParagraph"/>
              <w:ind w:left="50"/>
              <w:rPr>
                <w:sz w:val="26"/>
                <w:szCs w:val="26"/>
              </w:rPr>
            </w:pPr>
            <w:r w:rsidRPr="00ED08A7">
              <w:rPr>
                <w:sz w:val="26"/>
                <w:szCs w:val="26"/>
              </w:rPr>
              <w:t>Thu nhập ròng</w:t>
            </w:r>
          </w:p>
        </w:tc>
        <w:tc>
          <w:tcPr>
            <w:tcW w:w="2664" w:type="dxa"/>
          </w:tcPr>
          <w:p w:rsidR="00C87E51" w:rsidRPr="00ED08A7" w:rsidRDefault="00C87E51" w:rsidP="00F022A2">
            <w:pPr>
              <w:pStyle w:val="TableParagraph"/>
              <w:ind w:right="33"/>
              <w:jc w:val="center"/>
              <w:rPr>
                <w:sz w:val="26"/>
                <w:szCs w:val="26"/>
              </w:rPr>
            </w:pPr>
            <w:r w:rsidRPr="00ED08A7">
              <w:rPr>
                <w:sz w:val="26"/>
                <w:szCs w:val="26"/>
              </w:rPr>
              <w:t>$13.08</w:t>
            </w:r>
          </w:p>
        </w:tc>
      </w:tr>
    </w:tbl>
    <w:p w:rsidR="00C87E51" w:rsidRDefault="00C87E51" w:rsidP="00C87E51">
      <w:pPr>
        <w:pStyle w:val="ListParagraph"/>
        <w:ind w:left="1440"/>
        <w:rPr>
          <w:rFonts w:ascii="Times New Roman" w:hAnsi="Times New Roman" w:cs="Times New Roman"/>
          <w:sz w:val="26"/>
          <w:szCs w:val="26"/>
        </w:rPr>
      </w:pPr>
    </w:p>
    <w:p w:rsidR="00C87E51" w:rsidRDefault="00C87E51" w:rsidP="00C87E51">
      <w:pPr>
        <w:pStyle w:val="ListParagraph"/>
        <w:numPr>
          <w:ilvl w:val="1"/>
          <w:numId w:val="21"/>
        </w:numPr>
        <w:rPr>
          <w:rFonts w:ascii="Times New Roman" w:hAnsi="Times New Roman" w:cs="Times New Roman"/>
          <w:sz w:val="26"/>
          <w:szCs w:val="26"/>
        </w:rPr>
      </w:pPr>
      <w:r>
        <w:rPr>
          <w:noProof/>
        </w:rPr>
        <w:lastRenderedPageBreak/>
        <w:drawing>
          <wp:anchor distT="0" distB="0" distL="0" distR="0" simplePos="0" relativeHeight="251659264" behindDoc="0" locked="0" layoutInCell="1" allowOverlap="1" wp14:anchorId="3E6F92CF" wp14:editId="595FEFC8">
            <wp:simplePos x="0" y="0"/>
            <wp:positionH relativeFrom="page">
              <wp:posOffset>2878372</wp:posOffset>
            </wp:positionH>
            <wp:positionV relativeFrom="paragraph">
              <wp:posOffset>638810</wp:posOffset>
            </wp:positionV>
            <wp:extent cx="2834640" cy="182879"/>
            <wp:effectExtent l="0" t="0" r="0" b="0"/>
            <wp:wrapTopAndBottom/>
            <wp:docPr id="21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6.jpeg"/>
                    <pic:cNvPicPr/>
                  </pic:nvPicPr>
                  <pic:blipFill>
                    <a:blip r:embed="rId5" cstate="print"/>
                    <a:stretch>
                      <a:fillRect/>
                    </a:stretch>
                  </pic:blipFill>
                  <pic:spPr>
                    <a:xfrm>
                      <a:off x="0" y="0"/>
                      <a:ext cx="2834640" cy="182879"/>
                    </a:xfrm>
                    <a:prstGeom prst="rect">
                      <a:avLst/>
                    </a:prstGeom>
                  </pic:spPr>
                </pic:pic>
              </a:graphicData>
            </a:graphic>
          </wp:anchor>
        </w:drawing>
      </w:r>
      <w:r w:rsidRPr="00AC6CD6">
        <w:rPr>
          <w:rFonts w:ascii="Times New Roman" w:hAnsi="Times New Roman" w:cs="Times New Roman"/>
          <w:sz w:val="26"/>
          <w:szCs w:val="26"/>
        </w:rPr>
        <w:t xml:space="preserve">Hai cách tiếp cận là tương đương nhau. Sau đây là một bằng chứng về sự tương đương này. </w:t>
      </w:r>
      <w:r>
        <w:rPr>
          <w:rFonts w:ascii="Times New Roman" w:hAnsi="Times New Roman" w:cs="Times New Roman"/>
          <w:sz w:val="26"/>
          <w:szCs w:val="26"/>
        </w:rPr>
        <w:t>Chúng ta</w:t>
      </w:r>
      <w:r w:rsidRPr="00AC6CD6">
        <w:rPr>
          <w:rFonts w:ascii="Times New Roman" w:hAnsi="Times New Roman" w:cs="Times New Roman"/>
          <w:sz w:val="26"/>
          <w:szCs w:val="26"/>
        </w:rPr>
        <w:t xml:space="preserve"> bắt đầu với phương trình báo cáo thu nhập thông thường cho thu nhập ròng:</w:t>
      </w:r>
    </w:p>
    <w:p w:rsidR="00C87E51" w:rsidRPr="001D3B29" w:rsidRDefault="00C87E51" w:rsidP="00C87E51">
      <w:pPr>
        <w:pStyle w:val="ListParagraph"/>
        <w:ind w:left="1440"/>
        <w:rPr>
          <w:rFonts w:ascii="Times New Roman" w:hAnsi="Times New Roman" w:cs="Times New Roman"/>
          <w:sz w:val="26"/>
          <w:szCs w:val="26"/>
        </w:rPr>
      </w:pPr>
      <w:r w:rsidRPr="001D3B29">
        <w:rPr>
          <w:rFonts w:ascii="Times New Roman" w:hAnsi="Times New Roman" w:cs="Times New Roman"/>
          <w:sz w:val="26"/>
          <w:szCs w:val="26"/>
        </w:rPr>
        <w:t>trong đó r</w:t>
      </w:r>
      <w:r w:rsidRPr="001D3B29">
        <w:rPr>
          <w:rFonts w:ascii="Times New Roman" w:hAnsi="Times New Roman" w:cs="Times New Roman"/>
          <w:sz w:val="26"/>
          <w:szCs w:val="26"/>
          <w:vertAlign w:val="subscript"/>
        </w:rPr>
        <w:t>L</w:t>
      </w:r>
      <w:r w:rsidRPr="001D3B29">
        <w:rPr>
          <w:rFonts w:ascii="Times New Roman" w:hAnsi="Times New Roman" w:cs="Times New Roman"/>
          <w:sz w:val="26"/>
          <w:szCs w:val="26"/>
        </w:rPr>
        <w:t xml:space="preserve"> và r</w:t>
      </w:r>
      <w:r w:rsidRPr="001D3B29">
        <w:rPr>
          <w:rFonts w:ascii="Times New Roman" w:hAnsi="Times New Roman" w:cs="Times New Roman"/>
          <w:sz w:val="26"/>
          <w:szCs w:val="26"/>
          <w:vertAlign w:val="subscript"/>
        </w:rPr>
        <w:t>D</w:t>
      </w:r>
      <w:r w:rsidRPr="001D3B29">
        <w:rPr>
          <w:rFonts w:ascii="Times New Roman" w:hAnsi="Times New Roman" w:cs="Times New Roman"/>
          <w:sz w:val="26"/>
          <w:szCs w:val="26"/>
        </w:rPr>
        <w:t xml:space="preserve"> là lãi suất cho vay và tiền gửi, E là chi phí không tính lãi và T là thuế suất biên.</w:t>
      </w:r>
    </w:p>
    <w:p w:rsidR="00C87E51" w:rsidRDefault="00C87E51" w:rsidP="00C87E51">
      <w:pPr>
        <w:pStyle w:val="ListParagraph"/>
        <w:ind w:left="1440"/>
        <w:rPr>
          <w:rFonts w:ascii="Times New Roman" w:hAnsi="Times New Roman" w:cs="Times New Roman"/>
          <w:sz w:val="26"/>
          <w:szCs w:val="26"/>
        </w:rPr>
      </w:pPr>
      <w:r>
        <w:rPr>
          <w:noProof/>
        </w:rPr>
        <w:drawing>
          <wp:anchor distT="0" distB="0" distL="0" distR="0" simplePos="0" relativeHeight="251660288" behindDoc="0" locked="0" layoutInCell="1" allowOverlap="1" wp14:anchorId="507EAAAA" wp14:editId="266621E3">
            <wp:simplePos x="0" y="0"/>
            <wp:positionH relativeFrom="page">
              <wp:posOffset>1598212</wp:posOffset>
            </wp:positionH>
            <wp:positionV relativeFrom="paragraph">
              <wp:posOffset>244199</wp:posOffset>
            </wp:positionV>
            <wp:extent cx="5358383" cy="182880"/>
            <wp:effectExtent l="0" t="0" r="0" b="0"/>
            <wp:wrapTopAndBottom/>
            <wp:docPr id="219"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67.jpeg"/>
                    <pic:cNvPicPr/>
                  </pic:nvPicPr>
                  <pic:blipFill>
                    <a:blip r:embed="rId6" cstate="print"/>
                    <a:stretch>
                      <a:fillRect/>
                    </a:stretch>
                  </pic:blipFill>
                  <pic:spPr>
                    <a:xfrm>
                      <a:off x="0" y="0"/>
                      <a:ext cx="5358383" cy="182880"/>
                    </a:xfrm>
                    <a:prstGeom prst="rect">
                      <a:avLst/>
                    </a:prstGeom>
                  </pic:spPr>
                </pic:pic>
              </a:graphicData>
            </a:graphic>
          </wp:anchor>
        </w:drawing>
      </w:r>
      <w:r w:rsidRPr="001D3B29">
        <w:rPr>
          <w:rFonts w:ascii="Times New Roman" w:hAnsi="Times New Roman" w:cs="Times New Roman"/>
          <w:sz w:val="26"/>
          <w:szCs w:val="26"/>
        </w:rPr>
        <w:t>Đối với mô hình spread:</w:t>
      </w:r>
    </w:p>
    <w:p w:rsidR="00C87E51" w:rsidRPr="001D3B29" w:rsidRDefault="00C87E51" w:rsidP="00C87E51">
      <w:pPr>
        <w:pStyle w:val="ListParagraph"/>
        <w:ind w:left="1440"/>
        <w:rPr>
          <w:rFonts w:ascii="Times New Roman" w:hAnsi="Times New Roman" w:cs="Times New Roman"/>
          <w:sz w:val="26"/>
          <w:szCs w:val="26"/>
        </w:rPr>
      </w:pPr>
      <w:r w:rsidRPr="001D3B29">
        <w:rPr>
          <w:rFonts w:ascii="Times New Roman" w:hAnsi="Times New Roman" w:cs="Times New Roman"/>
          <w:sz w:val="26"/>
          <w:szCs w:val="26"/>
        </w:rPr>
        <w:t>trong đó r</w:t>
      </w:r>
      <w:r w:rsidRPr="001D3B29">
        <w:rPr>
          <w:rFonts w:ascii="Times New Roman" w:hAnsi="Times New Roman" w:cs="Times New Roman"/>
          <w:sz w:val="26"/>
          <w:szCs w:val="26"/>
          <w:vertAlign w:val="subscript"/>
        </w:rPr>
        <w:t>M</w:t>
      </w:r>
      <w:r w:rsidRPr="001D3B29">
        <w:rPr>
          <w:rFonts w:ascii="Times New Roman" w:hAnsi="Times New Roman" w:cs="Times New Roman"/>
          <w:sz w:val="26"/>
          <w:szCs w:val="26"/>
        </w:rPr>
        <w:t xml:space="preserve"> = tỷ suất sinh lợi của tiền.</w:t>
      </w:r>
    </w:p>
    <w:p w:rsidR="00C87E51" w:rsidRDefault="00C87E51" w:rsidP="00C87E51">
      <w:pPr>
        <w:pStyle w:val="ListParagraph"/>
        <w:ind w:left="1440"/>
        <w:rPr>
          <w:rFonts w:ascii="Times New Roman" w:hAnsi="Times New Roman" w:cs="Times New Roman"/>
          <w:sz w:val="26"/>
          <w:szCs w:val="26"/>
        </w:rPr>
      </w:pPr>
      <w:r>
        <w:rPr>
          <w:noProof/>
        </w:rPr>
        <w:drawing>
          <wp:anchor distT="0" distB="0" distL="0" distR="0" simplePos="0" relativeHeight="251661312" behindDoc="0" locked="0" layoutInCell="1" allowOverlap="1" wp14:anchorId="372ECB0C" wp14:editId="19304D13">
            <wp:simplePos x="0" y="0"/>
            <wp:positionH relativeFrom="page">
              <wp:posOffset>3689405</wp:posOffset>
            </wp:positionH>
            <wp:positionV relativeFrom="paragraph">
              <wp:posOffset>252454</wp:posOffset>
            </wp:positionV>
            <wp:extent cx="1417320" cy="137159"/>
            <wp:effectExtent l="0" t="0" r="0" b="0"/>
            <wp:wrapTopAndBottom/>
            <wp:docPr id="223"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9.jpeg"/>
                    <pic:cNvPicPr/>
                  </pic:nvPicPr>
                  <pic:blipFill>
                    <a:blip r:embed="rId7" cstate="print"/>
                    <a:stretch>
                      <a:fillRect/>
                    </a:stretch>
                  </pic:blipFill>
                  <pic:spPr>
                    <a:xfrm>
                      <a:off x="0" y="0"/>
                      <a:ext cx="1417320" cy="137159"/>
                    </a:xfrm>
                    <a:prstGeom prst="rect">
                      <a:avLst/>
                    </a:prstGeom>
                  </pic:spPr>
                </pic:pic>
              </a:graphicData>
            </a:graphic>
          </wp:anchor>
        </w:drawing>
      </w:r>
      <w:r w:rsidRPr="001D3B29">
        <w:rPr>
          <w:rFonts w:ascii="Times New Roman" w:hAnsi="Times New Roman" w:cs="Times New Roman"/>
          <w:sz w:val="26"/>
          <w:szCs w:val="26"/>
        </w:rPr>
        <w:t>Bước tiếp theo là nhớ lại mối quan hệ bảng cân đối kế toán:</w:t>
      </w:r>
    </w:p>
    <w:p w:rsidR="00C87E51" w:rsidRPr="001D3B29" w:rsidRDefault="00C87E51" w:rsidP="00C87E51">
      <w:pPr>
        <w:pStyle w:val="ListParagraph"/>
        <w:ind w:left="1440"/>
        <w:rPr>
          <w:rFonts w:ascii="Times New Roman" w:hAnsi="Times New Roman" w:cs="Times New Roman"/>
          <w:sz w:val="26"/>
          <w:szCs w:val="26"/>
        </w:rPr>
      </w:pPr>
      <w:r w:rsidRPr="001D3B29">
        <w:rPr>
          <w:rFonts w:ascii="Times New Roman" w:hAnsi="Times New Roman" w:cs="Times New Roman"/>
          <w:sz w:val="26"/>
          <w:szCs w:val="26"/>
        </w:rPr>
        <w:t>trong đó R = Dự trữ tiền mặt</w:t>
      </w:r>
    </w:p>
    <w:p w:rsidR="00C87E51" w:rsidRPr="001D3B29" w:rsidRDefault="00C87E51" w:rsidP="00C87E51">
      <w:pPr>
        <w:pStyle w:val="ListParagraph"/>
        <w:ind w:left="1440"/>
        <w:rPr>
          <w:rFonts w:ascii="Times New Roman" w:hAnsi="Times New Roman" w:cs="Times New Roman"/>
          <w:sz w:val="26"/>
          <w:szCs w:val="26"/>
        </w:rPr>
      </w:pPr>
      <w:r w:rsidRPr="001D3B29">
        <w:rPr>
          <w:rFonts w:ascii="Times New Roman" w:hAnsi="Times New Roman" w:cs="Times New Roman"/>
          <w:sz w:val="26"/>
          <w:szCs w:val="26"/>
        </w:rPr>
        <w:t>L = Các khoản cho vay</w:t>
      </w:r>
    </w:p>
    <w:p w:rsidR="00C87E51" w:rsidRPr="001D3B29" w:rsidRDefault="00C87E51" w:rsidP="00C87E51">
      <w:pPr>
        <w:pStyle w:val="ListParagraph"/>
        <w:ind w:left="1440"/>
        <w:rPr>
          <w:rFonts w:ascii="Times New Roman" w:hAnsi="Times New Roman" w:cs="Times New Roman"/>
          <w:sz w:val="26"/>
          <w:szCs w:val="26"/>
        </w:rPr>
      </w:pPr>
      <w:r w:rsidRPr="001D3B29">
        <w:rPr>
          <w:rFonts w:ascii="Times New Roman" w:hAnsi="Times New Roman" w:cs="Times New Roman"/>
          <w:sz w:val="26"/>
          <w:szCs w:val="26"/>
        </w:rPr>
        <w:t>D = Tiền gửi</w:t>
      </w:r>
    </w:p>
    <w:p w:rsidR="00C87E51" w:rsidRPr="001D3B29" w:rsidRDefault="00C87E51" w:rsidP="00C87E51">
      <w:pPr>
        <w:pStyle w:val="ListParagraph"/>
        <w:ind w:left="1440"/>
        <w:rPr>
          <w:rFonts w:ascii="Times New Roman" w:hAnsi="Times New Roman" w:cs="Times New Roman"/>
          <w:sz w:val="26"/>
          <w:szCs w:val="26"/>
        </w:rPr>
      </w:pPr>
      <w:r w:rsidRPr="001D3B29">
        <w:rPr>
          <w:rFonts w:ascii="Times New Roman" w:hAnsi="Times New Roman" w:cs="Times New Roman"/>
          <w:sz w:val="26"/>
          <w:szCs w:val="26"/>
        </w:rPr>
        <w:t>S = Vốn chủ sở hữu</w:t>
      </w:r>
    </w:p>
    <w:p w:rsidR="00C87E51" w:rsidRDefault="00C87E51" w:rsidP="00C87E51">
      <w:pPr>
        <w:pStyle w:val="ListParagraph"/>
        <w:ind w:left="1440"/>
        <w:rPr>
          <w:rFonts w:ascii="Times New Roman" w:hAnsi="Times New Roman" w:cs="Times New Roman"/>
          <w:sz w:val="26"/>
          <w:szCs w:val="26"/>
        </w:rPr>
      </w:pPr>
      <w:r>
        <w:rPr>
          <w:noProof/>
        </w:rPr>
        <w:drawing>
          <wp:anchor distT="0" distB="0" distL="0" distR="0" simplePos="0" relativeHeight="251662336" behindDoc="0" locked="0" layoutInCell="1" allowOverlap="1" wp14:anchorId="6D0990D7" wp14:editId="23067820">
            <wp:simplePos x="0" y="0"/>
            <wp:positionH relativeFrom="page">
              <wp:posOffset>2011680</wp:posOffset>
            </wp:positionH>
            <wp:positionV relativeFrom="paragraph">
              <wp:posOffset>253089</wp:posOffset>
            </wp:positionV>
            <wp:extent cx="4736591" cy="475488"/>
            <wp:effectExtent l="0" t="0" r="0" b="0"/>
            <wp:wrapTopAndBottom/>
            <wp:docPr id="225"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0.jpeg"/>
                    <pic:cNvPicPr/>
                  </pic:nvPicPr>
                  <pic:blipFill>
                    <a:blip r:embed="rId8" cstate="print"/>
                    <a:stretch>
                      <a:fillRect/>
                    </a:stretch>
                  </pic:blipFill>
                  <pic:spPr>
                    <a:xfrm>
                      <a:off x="0" y="0"/>
                      <a:ext cx="4736591" cy="475488"/>
                    </a:xfrm>
                    <a:prstGeom prst="rect">
                      <a:avLst/>
                    </a:prstGeom>
                  </pic:spPr>
                </pic:pic>
              </a:graphicData>
            </a:graphic>
          </wp:anchor>
        </w:drawing>
      </w:r>
      <w:r w:rsidRPr="001D3B29">
        <w:rPr>
          <w:rFonts w:ascii="Times New Roman" w:hAnsi="Times New Roman" w:cs="Times New Roman"/>
          <w:sz w:val="26"/>
          <w:szCs w:val="26"/>
        </w:rPr>
        <w:t xml:space="preserve">Thu thập các </w:t>
      </w:r>
      <w:r>
        <w:rPr>
          <w:rFonts w:ascii="Times New Roman" w:hAnsi="Times New Roman" w:cs="Times New Roman"/>
          <w:sz w:val="26"/>
          <w:szCs w:val="26"/>
        </w:rPr>
        <w:t>số hạng</w:t>
      </w:r>
      <w:r w:rsidRPr="001D3B29">
        <w:rPr>
          <w:rFonts w:ascii="Times New Roman" w:hAnsi="Times New Roman" w:cs="Times New Roman"/>
          <w:sz w:val="26"/>
          <w:szCs w:val="26"/>
        </w:rPr>
        <w:t xml:space="preserve"> trong r</w:t>
      </w:r>
      <w:r w:rsidRPr="001D3B29">
        <w:rPr>
          <w:rFonts w:ascii="Times New Roman" w:hAnsi="Times New Roman" w:cs="Times New Roman"/>
          <w:sz w:val="26"/>
          <w:szCs w:val="26"/>
          <w:vertAlign w:val="subscript"/>
        </w:rPr>
        <w:t>M</w:t>
      </w:r>
      <w:r w:rsidRPr="001D3B29">
        <w:rPr>
          <w:rFonts w:ascii="Times New Roman" w:hAnsi="Times New Roman" w:cs="Times New Roman"/>
          <w:sz w:val="26"/>
          <w:szCs w:val="26"/>
        </w:rPr>
        <w:t xml:space="preserve"> trong mô hình spread sẽ cho:</w:t>
      </w:r>
    </w:p>
    <w:p w:rsidR="00C87E51" w:rsidRDefault="00C87E51" w:rsidP="00C87E51">
      <w:pPr>
        <w:pStyle w:val="ListParagraph"/>
        <w:ind w:left="1440"/>
        <w:rPr>
          <w:rFonts w:ascii="Times New Roman" w:hAnsi="Times New Roman" w:cs="Times New Roman"/>
          <w:sz w:val="26"/>
          <w:szCs w:val="26"/>
        </w:rPr>
      </w:pPr>
      <w:r w:rsidRPr="00A37B2F">
        <w:rPr>
          <w:rFonts w:ascii="Times New Roman" w:hAnsi="Times New Roman" w:cs="Times New Roman"/>
          <w:sz w:val="26"/>
          <w:szCs w:val="26"/>
        </w:rPr>
        <w:t>Kết quả giống như mô hình thu nhập từ báo cáo tài chính. Khi xây dựng mô hình chênh lệch, các ngân hàng sử dụng lợi suất giả định, tỷ giá tiền, để chuẩn hóa khả năng sinh lời của các khoản cho vay và tiền gửi và ghi nợ sự thiếu hụt khả năng kiếm tiền của các khoản dự trữ tiền mặt tại Cục Dự trữ Liên bang. Sự tương đương của hai phương pháp phụ thuộc vào cùng một tỷ lệ được sử dụng làm đại lượng cho chi phí vốn cổ phần. Có thể có một vấn đề khi sử dụng tỷ lệ này để đánh giá các khoản vay và tiền gửi và chi phí vốn chủ sở hữu. Mỗi khoản mục này có chi phí vốn được điều chỉnh theo rủi ro khác nhau và do đó có một chuẩn mực khác nhau. Tỷ giá tiền không nhất thiết phải liên quan đến giá vốn chủ sở hữu và chỉ có thể được ấn định một cách đáng tin cậy vào tài khoản dự trữ tiền mặt. Việc phân bổ dựa trên mô hình spread phải được xem xét một cách thận trọng vì chúng không thể hiện sự so sánh các khoản đầu tư (ngắn hạn và dài hạn) với chi phí vốn cơ hội được điều chỉnh theo rủi ro của chúng.</w:t>
      </w:r>
    </w:p>
    <w:p w:rsidR="00C87E51" w:rsidRDefault="00C87E51" w:rsidP="00C87E51">
      <w:pPr>
        <w:pStyle w:val="ListParagraph"/>
        <w:numPr>
          <w:ilvl w:val="0"/>
          <w:numId w:val="21"/>
        </w:numPr>
        <w:rPr>
          <w:rFonts w:ascii="Times New Roman" w:hAnsi="Times New Roman" w:cs="Times New Roman"/>
          <w:sz w:val="26"/>
          <w:szCs w:val="26"/>
        </w:rPr>
      </w:pPr>
    </w:p>
    <w:tbl>
      <w:tblPr>
        <w:tblW w:w="4500" w:type="pct"/>
        <w:tblInd w:w="80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4386"/>
        <w:gridCol w:w="699"/>
        <w:gridCol w:w="698"/>
        <w:gridCol w:w="698"/>
        <w:gridCol w:w="1051"/>
        <w:gridCol w:w="878"/>
      </w:tblGrid>
      <w:tr w:rsidR="00C87E51" w:rsidRPr="003A5559" w:rsidTr="00F022A2">
        <w:trPr>
          <w:trHeight w:val="417"/>
        </w:trPr>
        <w:tc>
          <w:tcPr>
            <w:tcW w:w="4881" w:type="dxa"/>
          </w:tcPr>
          <w:p w:rsidR="00C87E51" w:rsidRPr="003A5559" w:rsidRDefault="00C87E51" w:rsidP="00F022A2">
            <w:pPr>
              <w:pStyle w:val="TableParagraph"/>
              <w:spacing w:before="31"/>
              <w:ind w:left="50"/>
              <w:rPr>
                <w:b/>
                <w:sz w:val="26"/>
                <w:szCs w:val="26"/>
              </w:rPr>
            </w:pPr>
            <w:r w:rsidRPr="003A5559">
              <w:rPr>
                <w:b/>
                <w:w w:val="95"/>
                <w:sz w:val="26"/>
                <w:szCs w:val="26"/>
              </w:rPr>
              <w:t>Dự báo báo cáo dòng tiền</w:t>
            </w:r>
          </w:p>
        </w:tc>
        <w:tc>
          <w:tcPr>
            <w:tcW w:w="774" w:type="dxa"/>
          </w:tcPr>
          <w:p w:rsidR="00C87E51" w:rsidRPr="003A5559" w:rsidRDefault="00C87E51" w:rsidP="00F022A2">
            <w:pPr>
              <w:pStyle w:val="TableParagraph"/>
              <w:spacing w:before="31"/>
              <w:ind w:left="50"/>
              <w:rPr>
                <w:b/>
                <w:sz w:val="26"/>
                <w:szCs w:val="26"/>
              </w:rPr>
            </w:pPr>
            <w:r w:rsidRPr="003A5559">
              <w:rPr>
                <w:b/>
                <w:sz w:val="26"/>
                <w:szCs w:val="26"/>
              </w:rPr>
              <w:t>2016</w:t>
            </w:r>
          </w:p>
        </w:tc>
        <w:tc>
          <w:tcPr>
            <w:tcW w:w="774" w:type="dxa"/>
          </w:tcPr>
          <w:p w:rsidR="00C87E51" w:rsidRPr="003A5559" w:rsidRDefault="00C87E51" w:rsidP="00F022A2">
            <w:pPr>
              <w:pStyle w:val="TableParagraph"/>
              <w:spacing w:before="31"/>
              <w:ind w:left="51"/>
              <w:rPr>
                <w:b/>
                <w:sz w:val="26"/>
                <w:szCs w:val="26"/>
              </w:rPr>
            </w:pPr>
            <w:r w:rsidRPr="003A5559">
              <w:rPr>
                <w:b/>
                <w:sz w:val="26"/>
                <w:szCs w:val="26"/>
              </w:rPr>
              <w:t>2017</w:t>
            </w:r>
          </w:p>
        </w:tc>
        <w:tc>
          <w:tcPr>
            <w:tcW w:w="774" w:type="dxa"/>
          </w:tcPr>
          <w:p w:rsidR="00C87E51" w:rsidRPr="003A5559" w:rsidRDefault="00C87E51" w:rsidP="00F022A2">
            <w:pPr>
              <w:pStyle w:val="TableParagraph"/>
              <w:spacing w:before="31"/>
              <w:ind w:left="52"/>
              <w:rPr>
                <w:b/>
                <w:sz w:val="26"/>
                <w:szCs w:val="26"/>
              </w:rPr>
            </w:pPr>
            <w:r w:rsidRPr="003A5559">
              <w:rPr>
                <w:b/>
                <w:sz w:val="26"/>
                <w:szCs w:val="26"/>
              </w:rPr>
              <w:t>2018</w:t>
            </w:r>
          </w:p>
        </w:tc>
        <w:tc>
          <w:tcPr>
            <w:tcW w:w="1167" w:type="dxa"/>
          </w:tcPr>
          <w:p w:rsidR="00C87E51" w:rsidRPr="003A5559" w:rsidRDefault="00C87E51" w:rsidP="00F022A2">
            <w:pPr>
              <w:pStyle w:val="TableParagraph"/>
              <w:spacing w:before="31"/>
              <w:ind w:left="52"/>
              <w:rPr>
                <w:b/>
                <w:sz w:val="26"/>
                <w:szCs w:val="26"/>
              </w:rPr>
            </w:pPr>
            <w:r w:rsidRPr="003A5559">
              <w:rPr>
                <w:b/>
                <w:sz w:val="26"/>
                <w:szCs w:val="26"/>
              </w:rPr>
              <w:t>2019</w:t>
            </w:r>
          </w:p>
        </w:tc>
        <w:tc>
          <w:tcPr>
            <w:tcW w:w="974" w:type="dxa"/>
          </w:tcPr>
          <w:p w:rsidR="00C87E51" w:rsidRPr="003A5559" w:rsidRDefault="00C87E51" w:rsidP="00F022A2">
            <w:pPr>
              <w:pStyle w:val="TableParagraph"/>
              <w:spacing w:before="31"/>
              <w:ind w:left="54"/>
              <w:rPr>
                <w:b/>
                <w:sz w:val="26"/>
                <w:szCs w:val="26"/>
              </w:rPr>
            </w:pPr>
            <w:r w:rsidRPr="003A5559">
              <w:rPr>
                <w:b/>
                <w:sz w:val="26"/>
                <w:szCs w:val="26"/>
              </w:rPr>
              <w:t>2020</w:t>
            </w:r>
          </w:p>
        </w:tc>
      </w:tr>
      <w:tr w:rsidR="00C87E51" w:rsidRPr="003A5559" w:rsidTr="00F022A2">
        <w:trPr>
          <w:trHeight w:val="417"/>
        </w:trPr>
        <w:tc>
          <w:tcPr>
            <w:tcW w:w="4881" w:type="dxa"/>
          </w:tcPr>
          <w:p w:rsidR="00C87E51" w:rsidRPr="003A5559" w:rsidRDefault="00C87E51" w:rsidP="00F022A2">
            <w:pPr>
              <w:pStyle w:val="TableParagraph"/>
              <w:spacing w:before="31"/>
              <w:ind w:left="50"/>
              <w:rPr>
                <w:sz w:val="26"/>
                <w:szCs w:val="26"/>
              </w:rPr>
            </w:pPr>
            <w:r w:rsidRPr="003A5559">
              <w:rPr>
                <w:spacing w:val="-4"/>
                <w:sz w:val="26"/>
                <w:szCs w:val="26"/>
              </w:rPr>
              <w:t>Thu nhập ròng</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73</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77</w:t>
            </w:r>
          </w:p>
        </w:tc>
        <w:tc>
          <w:tcPr>
            <w:tcW w:w="774" w:type="dxa"/>
          </w:tcPr>
          <w:p w:rsidR="00C87E51" w:rsidRPr="003A5559" w:rsidRDefault="00C87E51" w:rsidP="00F022A2">
            <w:pPr>
              <w:pStyle w:val="TableParagraph"/>
              <w:spacing w:before="31"/>
              <w:ind w:left="49"/>
              <w:rPr>
                <w:sz w:val="26"/>
                <w:szCs w:val="26"/>
              </w:rPr>
            </w:pPr>
            <w:r w:rsidRPr="003A5559">
              <w:rPr>
                <w:sz w:val="26"/>
                <w:szCs w:val="26"/>
              </w:rPr>
              <w:t>81</w:t>
            </w:r>
          </w:p>
        </w:tc>
        <w:tc>
          <w:tcPr>
            <w:tcW w:w="1167" w:type="dxa"/>
          </w:tcPr>
          <w:p w:rsidR="00C87E51" w:rsidRPr="003A5559" w:rsidRDefault="00C87E51" w:rsidP="00F022A2">
            <w:pPr>
              <w:pStyle w:val="TableParagraph"/>
              <w:spacing w:before="31"/>
              <w:ind w:left="49"/>
              <w:rPr>
                <w:sz w:val="26"/>
                <w:szCs w:val="26"/>
              </w:rPr>
            </w:pPr>
            <w:r w:rsidRPr="003A5559">
              <w:rPr>
                <w:sz w:val="26"/>
                <w:szCs w:val="26"/>
              </w:rPr>
              <w:t>85</w:t>
            </w:r>
          </w:p>
        </w:tc>
        <w:tc>
          <w:tcPr>
            <w:tcW w:w="974" w:type="dxa"/>
          </w:tcPr>
          <w:p w:rsidR="00C87E51" w:rsidRPr="003A5559" w:rsidRDefault="00C87E51" w:rsidP="00F022A2">
            <w:pPr>
              <w:pStyle w:val="TableParagraph"/>
              <w:spacing w:before="31"/>
              <w:ind w:left="481"/>
              <w:rPr>
                <w:sz w:val="26"/>
                <w:szCs w:val="26"/>
              </w:rPr>
            </w:pPr>
            <w:r w:rsidRPr="003A5559">
              <w:rPr>
                <w:sz w:val="26"/>
                <w:szCs w:val="26"/>
              </w:rPr>
              <w:t>88</w:t>
            </w:r>
          </w:p>
        </w:tc>
      </w:tr>
      <w:tr w:rsidR="00C87E51" w:rsidRPr="003A5559" w:rsidTr="00F022A2">
        <w:trPr>
          <w:trHeight w:val="417"/>
        </w:trPr>
        <w:tc>
          <w:tcPr>
            <w:tcW w:w="4881" w:type="dxa"/>
          </w:tcPr>
          <w:p w:rsidR="00C87E51" w:rsidRPr="003A5559" w:rsidRDefault="00C87E51" w:rsidP="00F022A2">
            <w:pPr>
              <w:pStyle w:val="TableParagraph"/>
              <w:spacing w:before="31"/>
              <w:ind w:left="50"/>
              <w:rPr>
                <w:sz w:val="26"/>
                <w:szCs w:val="26"/>
              </w:rPr>
            </w:pPr>
            <w:r w:rsidRPr="003A5559">
              <w:rPr>
                <w:spacing w:val="-1"/>
                <w:sz w:val="26"/>
                <w:szCs w:val="26"/>
              </w:rPr>
              <w:t>Tăng hoặc giảm vốn chủ sở hữu</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–90</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–90</w:t>
            </w:r>
          </w:p>
        </w:tc>
        <w:tc>
          <w:tcPr>
            <w:tcW w:w="774" w:type="dxa"/>
          </w:tcPr>
          <w:p w:rsidR="00C87E51" w:rsidRPr="003A5559" w:rsidRDefault="00C87E51" w:rsidP="00F022A2">
            <w:pPr>
              <w:pStyle w:val="TableParagraph"/>
              <w:spacing w:before="31"/>
              <w:ind w:left="49"/>
              <w:rPr>
                <w:sz w:val="26"/>
                <w:szCs w:val="26"/>
              </w:rPr>
            </w:pPr>
            <w:r w:rsidRPr="003A5559">
              <w:rPr>
                <w:sz w:val="26"/>
                <w:szCs w:val="26"/>
              </w:rPr>
              <w:t>–10</w:t>
            </w:r>
          </w:p>
        </w:tc>
        <w:tc>
          <w:tcPr>
            <w:tcW w:w="1167" w:type="dxa"/>
          </w:tcPr>
          <w:p w:rsidR="00C87E51" w:rsidRPr="003A5559" w:rsidRDefault="00C87E51" w:rsidP="00F022A2">
            <w:pPr>
              <w:pStyle w:val="TableParagraph"/>
              <w:spacing w:before="31"/>
              <w:ind w:left="49"/>
              <w:rPr>
                <w:sz w:val="26"/>
                <w:szCs w:val="26"/>
              </w:rPr>
            </w:pPr>
            <w:r w:rsidRPr="003A5559">
              <w:rPr>
                <w:sz w:val="26"/>
                <w:szCs w:val="26"/>
              </w:rPr>
              <w:t>–11</w:t>
            </w:r>
          </w:p>
        </w:tc>
        <w:tc>
          <w:tcPr>
            <w:tcW w:w="974" w:type="dxa"/>
          </w:tcPr>
          <w:p w:rsidR="00C87E51" w:rsidRPr="003A5559" w:rsidRDefault="00C87E51" w:rsidP="00F022A2">
            <w:pPr>
              <w:pStyle w:val="TableParagraph"/>
              <w:spacing w:before="31"/>
              <w:ind w:left="351"/>
              <w:rPr>
                <w:sz w:val="26"/>
                <w:szCs w:val="26"/>
              </w:rPr>
            </w:pPr>
            <w:r w:rsidRPr="003A5559">
              <w:rPr>
                <w:sz w:val="26"/>
                <w:szCs w:val="26"/>
              </w:rPr>
              <w:t>–11</w:t>
            </w:r>
          </w:p>
        </w:tc>
      </w:tr>
      <w:tr w:rsidR="00C87E51" w:rsidRPr="003A5559" w:rsidTr="00F022A2">
        <w:trPr>
          <w:trHeight w:val="417"/>
        </w:trPr>
        <w:tc>
          <w:tcPr>
            <w:tcW w:w="4881" w:type="dxa"/>
          </w:tcPr>
          <w:p w:rsidR="00C87E51" w:rsidRPr="003A5559" w:rsidRDefault="00C87E51" w:rsidP="00F022A2">
            <w:pPr>
              <w:pStyle w:val="TableParagraph"/>
              <w:spacing w:before="31"/>
              <w:ind w:left="50"/>
              <w:rPr>
                <w:sz w:val="26"/>
                <w:szCs w:val="26"/>
              </w:rPr>
            </w:pPr>
            <w:r w:rsidRPr="003A5559">
              <w:rPr>
                <w:spacing w:val="-1"/>
                <w:sz w:val="26"/>
                <w:szCs w:val="26"/>
              </w:rPr>
              <w:t>Thu nhập hoặc mất mát toàn diện khác</w:t>
            </w:r>
          </w:p>
        </w:tc>
        <w:tc>
          <w:tcPr>
            <w:tcW w:w="774" w:type="dxa"/>
          </w:tcPr>
          <w:p w:rsidR="00C87E51" w:rsidRPr="003A5559" w:rsidRDefault="00C87E51" w:rsidP="00F022A2">
            <w:pPr>
              <w:pStyle w:val="TableParagraph"/>
              <w:spacing w:before="31"/>
              <w:ind w:left="194"/>
              <w:rPr>
                <w:sz w:val="26"/>
                <w:szCs w:val="26"/>
              </w:rPr>
            </w:pPr>
            <w:r w:rsidRPr="003A5559">
              <w:rPr>
                <w:sz w:val="26"/>
                <w:szCs w:val="26"/>
              </w:rPr>
              <w:t>–1</w:t>
            </w:r>
          </w:p>
        </w:tc>
        <w:tc>
          <w:tcPr>
            <w:tcW w:w="774" w:type="dxa"/>
          </w:tcPr>
          <w:p w:rsidR="00C87E51" w:rsidRPr="003A5559" w:rsidRDefault="00C87E51" w:rsidP="00F022A2">
            <w:pPr>
              <w:pStyle w:val="TableParagraph"/>
              <w:spacing w:before="31"/>
              <w:ind w:left="50"/>
              <w:rPr>
                <w:sz w:val="26"/>
                <w:szCs w:val="26"/>
              </w:rPr>
            </w:pPr>
            <w:r w:rsidRPr="003A5559">
              <w:rPr>
                <w:w w:val="99"/>
                <w:sz w:val="26"/>
                <w:szCs w:val="26"/>
              </w:rPr>
              <w:t>0</w:t>
            </w:r>
          </w:p>
        </w:tc>
        <w:tc>
          <w:tcPr>
            <w:tcW w:w="774" w:type="dxa"/>
          </w:tcPr>
          <w:p w:rsidR="00C87E51" w:rsidRPr="003A5559" w:rsidRDefault="00C87E51" w:rsidP="00F022A2">
            <w:pPr>
              <w:pStyle w:val="TableParagraph"/>
              <w:spacing w:before="31"/>
              <w:ind w:left="49"/>
              <w:rPr>
                <w:sz w:val="26"/>
                <w:szCs w:val="26"/>
              </w:rPr>
            </w:pPr>
            <w:r w:rsidRPr="003A5559">
              <w:rPr>
                <w:w w:val="99"/>
                <w:sz w:val="26"/>
                <w:szCs w:val="26"/>
              </w:rPr>
              <w:t>1</w:t>
            </w:r>
          </w:p>
        </w:tc>
        <w:tc>
          <w:tcPr>
            <w:tcW w:w="1167" w:type="dxa"/>
          </w:tcPr>
          <w:p w:rsidR="00C87E51" w:rsidRPr="003A5559" w:rsidRDefault="00C87E51" w:rsidP="00F022A2">
            <w:pPr>
              <w:pStyle w:val="TableParagraph"/>
              <w:spacing w:before="31"/>
              <w:ind w:left="49"/>
              <w:rPr>
                <w:sz w:val="26"/>
                <w:szCs w:val="26"/>
              </w:rPr>
            </w:pPr>
            <w:r w:rsidRPr="003A5559">
              <w:rPr>
                <w:w w:val="99"/>
                <w:sz w:val="26"/>
                <w:szCs w:val="26"/>
              </w:rPr>
              <w:t>2</w:t>
            </w:r>
          </w:p>
        </w:tc>
        <w:tc>
          <w:tcPr>
            <w:tcW w:w="974" w:type="dxa"/>
          </w:tcPr>
          <w:p w:rsidR="00C87E51" w:rsidRPr="003A5559" w:rsidRDefault="00C87E51" w:rsidP="00F022A2">
            <w:pPr>
              <w:pStyle w:val="TableParagraph"/>
              <w:spacing w:before="31"/>
              <w:ind w:left="625"/>
              <w:rPr>
                <w:sz w:val="26"/>
                <w:szCs w:val="26"/>
              </w:rPr>
            </w:pPr>
            <w:r w:rsidRPr="003A5559">
              <w:rPr>
                <w:w w:val="99"/>
                <w:sz w:val="26"/>
                <w:szCs w:val="26"/>
              </w:rPr>
              <w:t>2</w:t>
            </w:r>
          </w:p>
        </w:tc>
      </w:tr>
      <w:tr w:rsidR="00C87E51" w:rsidRPr="003A5559" w:rsidTr="00F022A2">
        <w:trPr>
          <w:trHeight w:val="417"/>
        </w:trPr>
        <w:tc>
          <w:tcPr>
            <w:tcW w:w="4881" w:type="dxa"/>
          </w:tcPr>
          <w:p w:rsidR="00C87E51" w:rsidRPr="003A5559" w:rsidRDefault="00C87E51" w:rsidP="00F022A2">
            <w:pPr>
              <w:pStyle w:val="TableParagraph"/>
              <w:spacing w:before="31"/>
              <w:ind w:left="50"/>
              <w:rPr>
                <w:sz w:val="26"/>
                <w:szCs w:val="26"/>
              </w:rPr>
            </w:pPr>
            <w:r w:rsidRPr="003A5559">
              <w:rPr>
                <w:spacing w:val="-3"/>
                <w:sz w:val="26"/>
                <w:szCs w:val="26"/>
              </w:rPr>
              <w:lastRenderedPageBreak/>
              <w:t>Dòng tiền vào vốn chủ sở hữu</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–18</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–13</w:t>
            </w:r>
          </w:p>
        </w:tc>
        <w:tc>
          <w:tcPr>
            <w:tcW w:w="774" w:type="dxa"/>
          </w:tcPr>
          <w:p w:rsidR="00C87E51" w:rsidRPr="003A5559" w:rsidRDefault="00C87E51" w:rsidP="00F022A2">
            <w:pPr>
              <w:pStyle w:val="TableParagraph"/>
              <w:spacing w:before="31"/>
              <w:ind w:left="49"/>
              <w:rPr>
                <w:sz w:val="26"/>
                <w:szCs w:val="26"/>
              </w:rPr>
            </w:pPr>
            <w:r w:rsidRPr="003A5559">
              <w:rPr>
                <w:sz w:val="26"/>
                <w:szCs w:val="26"/>
              </w:rPr>
              <w:t>72</w:t>
            </w:r>
          </w:p>
        </w:tc>
        <w:tc>
          <w:tcPr>
            <w:tcW w:w="1167" w:type="dxa"/>
          </w:tcPr>
          <w:p w:rsidR="00C87E51" w:rsidRPr="003A5559" w:rsidRDefault="00C87E51" w:rsidP="00F022A2">
            <w:pPr>
              <w:pStyle w:val="TableParagraph"/>
              <w:spacing w:before="31"/>
              <w:ind w:left="49"/>
              <w:rPr>
                <w:sz w:val="26"/>
                <w:szCs w:val="26"/>
              </w:rPr>
            </w:pPr>
            <w:r w:rsidRPr="003A5559">
              <w:rPr>
                <w:sz w:val="26"/>
                <w:szCs w:val="26"/>
              </w:rPr>
              <w:t>76</w:t>
            </w:r>
          </w:p>
        </w:tc>
        <w:tc>
          <w:tcPr>
            <w:tcW w:w="974" w:type="dxa"/>
          </w:tcPr>
          <w:p w:rsidR="00C87E51" w:rsidRPr="003A5559" w:rsidRDefault="00C87E51" w:rsidP="00F022A2">
            <w:pPr>
              <w:pStyle w:val="TableParagraph"/>
              <w:spacing w:before="31"/>
              <w:ind w:left="481"/>
              <w:rPr>
                <w:sz w:val="26"/>
                <w:szCs w:val="26"/>
              </w:rPr>
            </w:pPr>
            <w:r w:rsidRPr="003A5559">
              <w:rPr>
                <w:sz w:val="26"/>
                <w:szCs w:val="26"/>
              </w:rPr>
              <w:t>79</w:t>
            </w:r>
          </w:p>
        </w:tc>
      </w:tr>
      <w:tr w:rsidR="00C87E51" w:rsidRPr="003A5559" w:rsidTr="00F022A2">
        <w:trPr>
          <w:trHeight w:val="474"/>
        </w:trPr>
        <w:tc>
          <w:tcPr>
            <w:tcW w:w="4881" w:type="dxa"/>
          </w:tcPr>
          <w:p w:rsidR="00C87E51" w:rsidRPr="003A5559" w:rsidRDefault="00C87E51" w:rsidP="00F022A2">
            <w:pPr>
              <w:pStyle w:val="TableParagraph"/>
              <w:spacing w:before="0"/>
              <w:rPr>
                <w:sz w:val="26"/>
                <w:szCs w:val="26"/>
              </w:rPr>
            </w:pPr>
          </w:p>
        </w:tc>
        <w:tc>
          <w:tcPr>
            <w:tcW w:w="774" w:type="dxa"/>
          </w:tcPr>
          <w:p w:rsidR="00C87E51" w:rsidRPr="003A5559" w:rsidRDefault="00C87E51" w:rsidP="00F022A2">
            <w:pPr>
              <w:pStyle w:val="TableParagraph"/>
              <w:spacing w:before="0"/>
              <w:rPr>
                <w:sz w:val="26"/>
                <w:szCs w:val="26"/>
              </w:rPr>
            </w:pPr>
          </w:p>
        </w:tc>
        <w:tc>
          <w:tcPr>
            <w:tcW w:w="774" w:type="dxa"/>
          </w:tcPr>
          <w:p w:rsidR="00C87E51" w:rsidRPr="003A5559" w:rsidRDefault="00C87E51" w:rsidP="00F022A2">
            <w:pPr>
              <w:pStyle w:val="TableParagraph"/>
              <w:spacing w:before="0"/>
              <w:rPr>
                <w:sz w:val="26"/>
                <w:szCs w:val="26"/>
              </w:rPr>
            </w:pPr>
          </w:p>
        </w:tc>
        <w:tc>
          <w:tcPr>
            <w:tcW w:w="774" w:type="dxa"/>
          </w:tcPr>
          <w:p w:rsidR="00C87E51" w:rsidRPr="003A5559" w:rsidRDefault="00C87E51" w:rsidP="00F022A2">
            <w:pPr>
              <w:pStyle w:val="TableParagraph"/>
              <w:spacing w:before="0"/>
              <w:rPr>
                <w:sz w:val="26"/>
                <w:szCs w:val="26"/>
              </w:rPr>
            </w:pPr>
          </w:p>
        </w:tc>
        <w:tc>
          <w:tcPr>
            <w:tcW w:w="1167" w:type="dxa"/>
          </w:tcPr>
          <w:p w:rsidR="00C87E51" w:rsidRPr="003A5559" w:rsidRDefault="00C87E51" w:rsidP="00F022A2">
            <w:pPr>
              <w:pStyle w:val="TableParagraph"/>
              <w:spacing w:before="33"/>
              <w:ind w:left="49"/>
              <w:rPr>
                <w:sz w:val="26"/>
                <w:szCs w:val="26"/>
              </w:rPr>
            </w:pPr>
            <w:r w:rsidRPr="003A5559">
              <w:rPr>
                <w:position w:val="7"/>
                <w:sz w:val="26"/>
                <w:szCs w:val="26"/>
              </w:rPr>
              <w:t>CV</w:t>
            </w:r>
            <w:r w:rsidRPr="003A5559">
              <w:rPr>
                <w:sz w:val="26"/>
                <w:szCs w:val="26"/>
              </w:rPr>
              <w:t xml:space="preserve">2020 </w:t>
            </w:r>
            <w:r w:rsidRPr="003A5559">
              <w:rPr>
                <w:position w:val="7"/>
                <w:sz w:val="26"/>
                <w:szCs w:val="26"/>
              </w:rPr>
              <w:t>=</w:t>
            </w:r>
          </w:p>
        </w:tc>
        <w:tc>
          <w:tcPr>
            <w:tcW w:w="974" w:type="dxa"/>
          </w:tcPr>
          <w:p w:rsidR="00C87E51" w:rsidRPr="003A5559" w:rsidRDefault="00C87E51" w:rsidP="00F022A2">
            <w:pPr>
              <w:pStyle w:val="TableParagraph"/>
              <w:spacing w:before="31"/>
              <w:ind w:right="34"/>
              <w:jc w:val="right"/>
              <w:rPr>
                <w:sz w:val="26"/>
                <w:szCs w:val="26"/>
              </w:rPr>
            </w:pPr>
            <w:r w:rsidRPr="003A5559">
              <w:rPr>
                <w:w w:val="95"/>
                <w:sz w:val="26"/>
                <w:szCs w:val="26"/>
              </w:rPr>
              <w:t>1,087.5</w:t>
            </w:r>
          </w:p>
        </w:tc>
      </w:tr>
      <w:tr w:rsidR="00C87E51" w:rsidRPr="003A5559" w:rsidTr="00F022A2">
        <w:trPr>
          <w:trHeight w:val="417"/>
        </w:trPr>
        <w:tc>
          <w:tcPr>
            <w:tcW w:w="4881" w:type="dxa"/>
          </w:tcPr>
          <w:p w:rsidR="00C87E51" w:rsidRPr="003A5559" w:rsidRDefault="00C87E51" w:rsidP="00F022A2">
            <w:pPr>
              <w:pStyle w:val="TableParagraph"/>
              <w:spacing w:before="31"/>
              <w:ind w:left="50"/>
              <w:rPr>
                <w:sz w:val="26"/>
                <w:szCs w:val="26"/>
              </w:rPr>
            </w:pPr>
            <w:r w:rsidRPr="003A5559">
              <w:rPr>
                <w:spacing w:val="-2"/>
                <w:sz w:val="26"/>
                <w:szCs w:val="26"/>
              </w:rPr>
              <w:t>Giá trị dòng tiền</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–18</w:t>
            </w:r>
          </w:p>
        </w:tc>
        <w:tc>
          <w:tcPr>
            <w:tcW w:w="774" w:type="dxa"/>
          </w:tcPr>
          <w:p w:rsidR="00C87E51" w:rsidRPr="003A5559" w:rsidRDefault="00C87E51" w:rsidP="00F022A2">
            <w:pPr>
              <w:pStyle w:val="TableParagraph"/>
              <w:spacing w:before="31"/>
              <w:ind w:left="50"/>
              <w:rPr>
                <w:sz w:val="26"/>
                <w:szCs w:val="26"/>
              </w:rPr>
            </w:pPr>
            <w:r w:rsidRPr="003A5559">
              <w:rPr>
                <w:sz w:val="26"/>
                <w:szCs w:val="26"/>
              </w:rPr>
              <w:t>–13</w:t>
            </w:r>
          </w:p>
        </w:tc>
        <w:tc>
          <w:tcPr>
            <w:tcW w:w="774" w:type="dxa"/>
          </w:tcPr>
          <w:p w:rsidR="00C87E51" w:rsidRPr="003A5559" w:rsidRDefault="00C87E51" w:rsidP="00F022A2">
            <w:pPr>
              <w:pStyle w:val="TableParagraph"/>
              <w:spacing w:before="31"/>
              <w:ind w:left="49"/>
              <w:rPr>
                <w:sz w:val="26"/>
                <w:szCs w:val="26"/>
              </w:rPr>
            </w:pPr>
            <w:r w:rsidRPr="003A5559">
              <w:rPr>
                <w:sz w:val="26"/>
                <w:szCs w:val="26"/>
              </w:rPr>
              <w:t>72</w:t>
            </w:r>
          </w:p>
        </w:tc>
        <w:tc>
          <w:tcPr>
            <w:tcW w:w="1167" w:type="dxa"/>
          </w:tcPr>
          <w:p w:rsidR="00C87E51" w:rsidRPr="003A5559" w:rsidRDefault="00C87E51" w:rsidP="00F022A2">
            <w:pPr>
              <w:pStyle w:val="TableParagraph"/>
              <w:spacing w:before="31"/>
              <w:ind w:left="49"/>
              <w:rPr>
                <w:sz w:val="26"/>
                <w:szCs w:val="26"/>
              </w:rPr>
            </w:pPr>
            <w:r w:rsidRPr="003A5559">
              <w:rPr>
                <w:sz w:val="26"/>
                <w:szCs w:val="26"/>
              </w:rPr>
              <w:t>76</w:t>
            </w:r>
          </w:p>
        </w:tc>
        <w:tc>
          <w:tcPr>
            <w:tcW w:w="974" w:type="dxa"/>
          </w:tcPr>
          <w:p w:rsidR="00C87E51" w:rsidRPr="003A5559" w:rsidRDefault="00C87E51" w:rsidP="00F022A2">
            <w:pPr>
              <w:pStyle w:val="TableParagraph"/>
              <w:spacing w:before="31"/>
              <w:ind w:right="34"/>
              <w:jc w:val="right"/>
              <w:rPr>
                <w:sz w:val="26"/>
                <w:szCs w:val="26"/>
              </w:rPr>
            </w:pPr>
            <w:r w:rsidRPr="003A5559">
              <w:rPr>
                <w:w w:val="95"/>
                <w:sz w:val="26"/>
                <w:szCs w:val="26"/>
              </w:rPr>
              <w:t>1,166.5</w:t>
            </w:r>
          </w:p>
        </w:tc>
      </w:tr>
      <w:tr w:rsidR="00C87E51" w:rsidRPr="003A5559" w:rsidTr="00F022A2">
        <w:trPr>
          <w:trHeight w:val="417"/>
        </w:trPr>
        <w:tc>
          <w:tcPr>
            <w:tcW w:w="4881" w:type="dxa"/>
          </w:tcPr>
          <w:p w:rsidR="00C87E51" w:rsidRPr="003A5559" w:rsidRDefault="00C87E51" w:rsidP="00F022A2">
            <w:pPr>
              <w:pStyle w:val="TableParagraph"/>
              <w:spacing w:before="31"/>
              <w:ind w:left="50"/>
              <w:rPr>
                <w:sz w:val="26"/>
                <w:szCs w:val="26"/>
              </w:rPr>
            </w:pPr>
            <w:r w:rsidRPr="003A5559">
              <w:rPr>
                <w:sz w:val="26"/>
                <w:szCs w:val="26"/>
              </w:rPr>
              <w:t>PV(CFE)</w:t>
            </w:r>
            <w:r w:rsidRPr="003A5559">
              <w:rPr>
                <w:spacing w:val="-14"/>
                <w:sz w:val="26"/>
                <w:szCs w:val="26"/>
              </w:rPr>
              <w:t xml:space="preserve"> </w:t>
            </w:r>
            <w:r w:rsidRPr="003A5559">
              <w:rPr>
                <w:sz w:val="26"/>
                <w:szCs w:val="26"/>
              </w:rPr>
              <w:t>= 879.11</w:t>
            </w:r>
          </w:p>
        </w:tc>
        <w:tc>
          <w:tcPr>
            <w:tcW w:w="774" w:type="dxa"/>
          </w:tcPr>
          <w:p w:rsidR="00C87E51" w:rsidRPr="003A5559" w:rsidRDefault="00C87E51" w:rsidP="00F022A2">
            <w:pPr>
              <w:pStyle w:val="TableParagraph"/>
              <w:spacing w:before="0"/>
              <w:rPr>
                <w:sz w:val="26"/>
                <w:szCs w:val="26"/>
              </w:rPr>
            </w:pPr>
          </w:p>
        </w:tc>
        <w:tc>
          <w:tcPr>
            <w:tcW w:w="774" w:type="dxa"/>
          </w:tcPr>
          <w:p w:rsidR="00C87E51" w:rsidRPr="003A5559" w:rsidRDefault="00C87E51" w:rsidP="00F022A2">
            <w:pPr>
              <w:pStyle w:val="TableParagraph"/>
              <w:spacing w:before="0"/>
              <w:rPr>
                <w:sz w:val="26"/>
                <w:szCs w:val="26"/>
              </w:rPr>
            </w:pPr>
          </w:p>
        </w:tc>
        <w:tc>
          <w:tcPr>
            <w:tcW w:w="774" w:type="dxa"/>
          </w:tcPr>
          <w:p w:rsidR="00C87E51" w:rsidRPr="003A5559" w:rsidRDefault="00C87E51" w:rsidP="00F022A2">
            <w:pPr>
              <w:pStyle w:val="TableParagraph"/>
              <w:spacing w:before="0"/>
              <w:rPr>
                <w:sz w:val="26"/>
                <w:szCs w:val="26"/>
              </w:rPr>
            </w:pPr>
          </w:p>
        </w:tc>
        <w:tc>
          <w:tcPr>
            <w:tcW w:w="1167" w:type="dxa"/>
          </w:tcPr>
          <w:p w:rsidR="00C87E51" w:rsidRPr="003A5559" w:rsidRDefault="00C87E51" w:rsidP="00F022A2">
            <w:pPr>
              <w:pStyle w:val="TableParagraph"/>
              <w:spacing w:before="0"/>
              <w:rPr>
                <w:sz w:val="26"/>
                <w:szCs w:val="26"/>
              </w:rPr>
            </w:pPr>
          </w:p>
        </w:tc>
        <w:tc>
          <w:tcPr>
            <w:tcW w:w="974" w:type="dxa"/>
          </w:tcPr>
          <w:p w:rsidR="00C87E51" w:rsidRPr="003A5559" w:rsidRDefault="00C87E51" w:rsidP="00F022A2">
            <w:pPr>
              <w:pStyle w:val="TableParagraph"/>
              <w:spacing w:before="0"/>
              <w:rPr>
                <w:sz w:val="26"/>
                <w:szCs w:val="26"/>
              </w:rPr>
            </w:pPr>
          </w:p>
        </w:tc>
      </w:tr>
    </w:tbl>
    <w:p w:rsidR="00C87E51" w:rsidRPr="006F5B5F" w:rsidRDefault="00C87E51" w:rsidP="00C87E51">
      <w:pPr>
        <w:pStyle w:val="ListParagraph"/>
        <w:rPr>
          <w:rFonts w:ascii="Times New Roman" w:hAnsi="Times New Roman" w:cs="Times New Roman"/>
          <w:sz w:val="26"/>
          <w:szCs w:val="26"/>
        </w:rPr>
      </w:pPr>
      <w:r>
        <w:rPr>
          <w:noProof/>
        </w:rPr>
        <w:drawing>
          <wp:anchor distT="0" distB="0" distL="0" distR="0" simplePos="0" relativeHeight="251663360" behindDoc="0" locked="0" layoutInCell="1" allowOverlap="1" wp14:anchorId="4A3B2C61" wp14:editId="5B226D63">
            <wp:simplePos x="0" y="0"/>
            <wp:positionH relativeFrom="page">
              <wp:posOffset>2297927</wp:posOffset>
            </wp:positionH>
            <wp:positionV relativeFrom="paragraph">
              <wp:posOffset>269489</wp:posOffset>
            </wp:positionV>
            <wp:extent cx="3099815" cy="557784"/>
            <wp:effectExtent l="0" t="0" r="0" b="0"/>
            <wp:wrapTopAndBottom/>
            <wp:docPr id="227"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1.jpeg"/>
                    <pic:cNvPicPr/>
                  </pic:nvPicPr>
                  <pic:blipFill>
                    <a:blip r:embed="rId9" cstate="print"/>
                    <a:stretch>
                      <a:fillRect/>
                    </a:stretch>
                  </pic:blipFill>
                  <pic:spPr>
                    <a:xfrm>
                      <a:off x="0" y="0"/>
                      <a:ext cx="3099815" cy="557784"/>
                    </a:xfrm>
                    <a:prstGeom prst="rect">
                      <a:avLst/>
                    </a:prstGeom>
                  </pic:spPr>
                </pic:pic>
              </a:graphicData>
            </a:graphic>
          </wp:anchor>
        </w:drawing>
      </w:r>
    </w:p>
    <w:p w:rsidR="00C87E51" w:rsidRPr="008045DB" w:rsidRDefault="00C87E51" w:rsidP="00C87E51">
      <w:pPr>
        <w:rPr>
          <w:rFonts w:ascii="Times New Roman" w:hAnsi="Times New Roman" w:cs="Times New Roman"/>
          <w:sz w:val="26"/>
          <w:szCs w:val="26"/>
        </w:rPr>
      </w:pPr>
    </w:p>
    <w:p w:rsidR="00C87E51" w:rsidRPr="00330127" w:rsidRDefault="00C87E51" w:rsidP="00C87E51">
      <w:pPr>
        <w:rPr>
          <w:rFonts w:ascii="Times New Roman" w:hAnsi="Times New Roman" w:cs="Times New Roman"/>
          <w:sz w:val="26"/>
          <w:szCs w:val="26"/>
        </w:rPr>
      </w:pPr>
    </w:p>
    <w:p w:rsidR="00C87E51" w:rsidRPr="00890FA0" w:rsidRDefault="00C87E51" w:rsidP="00C87E51">
      <w:pPr>
        <w:rPr>
          <w:rFonts w:ascii="Times New Roman" w:hAnsi="Times New Roman" w:cs="Times New Roman"/>
          <w:sz w:val="26"/>
          <w:szCs w:val="26"/>
        </w:rPr>
      </w:pPr>
    </w:p>
    <w:p w:rsidR="006D2B27" w:rsidRPr="006D2B27" w:rsidRDefault="006D2B27" w:rsidP="009031C2">
      <w:pPr>
        <w:pStyle w:val="ListParagraph"/>
        <w:rPr>
          <w:rFonts w:ascii="Times New Roman" w:hAnsi="Times New Roman" w:cs="Times New Roman"/>
          <w:sz w:val="26"/>
          <w:szCs w:val="26"/>
        </w:rPr>
      </w:pPr>
    </w:p>
    <w:sectPr w:rsidR="006D2B27" w:rsidRPr="006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FDB"/>
    <w:multiLevelType w:val="hybridMultilevel"/>
    <w:tmpl w:val="C9FC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B6FEC"/>
    <w:multiLevelType w:val="hybridMultilevel"/>
    <w:tmpl w:val="5FB8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0CD0"/>
    <w:multiLevelType w:val="hybridMultilevel"/>
    <w:tmpl w:val="633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B1620"/>
    <w:multiLevelType w:val="hybridMultilevel"/>
    <w:tmpl w:val="87241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C25C9"/>
    <w:multiLevelType w:val="hybridMultilevel"/>
    <w:tmpl w:val="802CA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72D57"/>
    <w:multiLevelType w:val="hybridMultilevel"/>
    <w:tmpl w:val="B4440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B4E72"/>
    <w:multiLevelType w:val="hybridMultilevel"/>
    <w:tmpl w:val="25A0A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5621E"/>
    <w:multiLevelType w:val="hybridMultilevel"/>
    <w:tmpl w:val="678E2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52417"/>
    <w:multiLevelType w:val="hybridMultilevel"/>
    <w:tmpl w:val="F9EC9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467F1"/>
    <w:multiLevelType w:val="hybridMultilevel"/>
    <w:tmpl w:val="AB8E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80AE7"/>
    <w:multiLevelType w:val="hybridMultilevel"/>
    <w:tmpl w:val="D0A62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505EF"/>
    <w:multiLevelType w:val="hybridMultilevel"/>
    <w:tmpl w:val="92E00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A256A"/>
    <w:multiLevelType w:val="hybridMultilevel"/>
    <w:tmpl w:val="5E8C9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D23D6"/>
    <w:multiLevelType w:val="hybridMultilevel"/>
    <w:tmpl w:val="802CA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21DC"/>
    <w:multiLevelType w:val="hybridMultilevel"/>
    <w:tmpl w:val="62000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A078E"/>
    <w:multiLevelType w:val="hybridMultilevel"/>
    <w:tmpl w:val="0D7A4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A0A"/>
    <w:multiLevelType w:val="hybridMultilevel"/>
    <w:tmpl w:val="2BE2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6E66"/>
    <w:multiLevelType w:val="hybridMultilevel"/>
    <w:tmpl w:val="04BCD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652A7"/>
    <w:multiLevelType w:val="hybridMultilevel"/>
    <w:tmpl w:val="DB62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D767E"/>
    <w:multiLevelType w:val="hybridMultilevel"/>
    <w:tmpl w:val="87241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A4026"/>
    <w:multiLevelType w:val="hybridMultilevel"/>
    <w:tmpl w:val="4FEC7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8"/>
  </w:num>
  <w:num w:numId="4">
    <w:abstractNumId w:val="2"/>
  </w:num>
  <w:num w:numId="5">
    <w:abstractNumId w:val="0"/>
  </w:num>
  <w:num w:numId="6">
    <w:abstractNumId w:val="9"/>
  </w:num>
  <w:num w:numId="7">
    <w:abstractNumId w:val="15"/>
  </w:num>
  <w:num w:numId="8">
    <w:abstractNumId w:val="14"/>
  </w:num>
  <w:num w:numId="9">
    <w:abstractNumId w:val="20"/>
  </w:num>
  <w:num w:numId="10">
    <w:abstractNumId w:val="11"/>
  </w:num>
  <w:num w:numId="11">
    <w:abstractNumId w:val="3"/>
  </w:num>
  <w:num w:numId="12">
    <w:abstractNumId w:val="19"/>
  </w:num>
  <w:num w:numId="13">
    <w:abstractNumId w:val="12"/>
  </w:num>
  <w:num w:numId="14">
    <w:abstractNumId w:val="6"/>
  </w:num>
  <w:num w:numId="15">
    <w:abstractNumId w:val="8"/>
  </w:num>
  <w:num w:numId="16">
    <w:abstractNumId w:val="16"/>
  </w:num>
  <w:num w:numId="17">
    <w:abstractNumId w:val="1"/>
  </w:num>
  <w:num w:numId="18">
    <w:abstractNumId w:val="5"/>
  </w:num>
  <w:num w:numId="19">
    <w:abstractNumId w:val="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82"/>
    <w:rsid w:val="00033CCF"/>
    <w:rsid w:val="000407B4"/>
    <w:rsid w:val="000571FC"/>
    <w:rsid w:val="00082AD1"/>
    <w:rsid w:val="00084DFF"/>
    <w:rsid w:val="00086CD2"/>
    <w:rsid w:val="000B5F26"/>
    <w:rsid w:val="000C4CA3"/>
    <w:rsid w:val="000D4034"/>
    <w:rsid w:val="000F455C"/>
    <w:rsid w:val="00100AAC"/>
    <w:rsid w:val="00101397"/>
    <w:rsid w:val="00144195"/>
    <w:rsid w:val="00145E9F"/>
    <w:rsid w:val="00184911"/>
    <w:rsid w:val="00196B59"/>
    <w:rsid w:val="001A460A"/>
    <w:rsid w:val="001B1334"/>
    <w:rsid w:val="001C5C0C"/>
    <w:rsid w:val="00214C7A"/>
    <w:rsid w:val="00217AA1"/>
    <w:rsid w:val="00237C8F"/>
    <w:rsid w:val="00241974"/>
    <w:rsid w:val="00243065"/>
    <w:rsid w:val="00254AC2"/>
    <w:rsid w:val="002550F9"/>
    <w:rsid w:val="00266CFF"/>
    <w:rsid w:val="00266F48"/>
    <w:rsid w:val="00281C66"/>
    <w:rsid w:val="0029222F"/>
    <w:rsid w:val="002C50F7"/>
    <w:rsid w:val="002E44F6"/>
    <w:rsid w:val="00301C44"/>
    <w:rsid w:val="00311BBE"/>
    <w:rsid w:val="00315D2D"/>
    <w:rsid w:val="00322E24"/>
    <w:rsid w:val="00333CFC"/>
    <w:rsid w:val="0035133D"/>
    <w:rsid w:val="00355655"/>
    <w:rsid w:val="0036054B"/>
    <w:rsid w:val="003C2BFC"/>
    <w:rsid w:val="00402418"/>
    <w:rsid w:val="004138D6"/>
    <w:rsid w:val="004259E0"/>
    <w:rsid w:val="004424EF"/>
    <w:rsid w:val="00465A19"/>
    <w:rsid w:val="00475414"/>
    <w:rsid w:val="00480CD8"/>
    <w:rsid w:val="0049114F"/>
    <w:rsid w:val="004E10E3"/>
    <w:rsid w:val="004E32D0"/>
    <w:rsid w:val="004E4D50"/>
    <w:rsid w:val="005014E0"/>
    <w:rsid w:val="00536B4B"/>
    <w:rsid w:val="005404FC"/>
    <w:rsid w:val="00542128"/>
    <w:rsid w:val="005511D0"/>
    <w:rsid w:val="00561D74"/>
    <w:rsid w:val="005A0FCB"/>
    <w:rsid w:val="005A196F"/>
    <w:rsid w:val="005D6270"/>
    <w:rsid w:val="005F4A3F"/>
    <w:rsid w:val="00626CC9"/>
    <w:rsid w:val="00630D77"/>
    <w:rsid w:val="006313D7"/>
    <w:rsid w:val="006754A4"/>
    <w:rsid w:val="006A1BF6"/>
    <w:rsid w:val="006C5018"/>
    <w:rsid w:val="006D2B27"/>
    <w:rsid w:val="006F2697"/>
    <w:rsid w:val="006F2963"/>
    <w:rsid w:val="006F2B76"/>
    <w:rsid w:val="006F7B54"/>
    <w:rsid w:val="00700AA9"/>
    <w:rsid w:val="007051CC"/>
    <w:rsid w:val="0072262D"/>
    <w:rsid w:val="00730665"/>
    <w:rsid w:val="007526D4"/>
    <w:rsid w:val="00770E6E"/>
    <w:rsid w:val="007910FE"/>
    <w:rsid w:val="007B1EF1"/>
    <w:rsid w:val="007B2F71"/>
    <w:rsid w:val="007C6C63"/>
    <w:rsid w:val="007D61BC"/>
    <w:rsid w:val="007E5FF5"/>
    <w:rsid w:val="008150C7"/>
    <w:rsid w:val="0082224F"/>
    <w:rsid w:val="00850005"/>
    <w:rsid w:val="00857DE8"/>
    <w:rsid w:val="00862402"/>
    <w:rsid w:val="00873A03"/>
    <w:rsid w:val="008B6FA9"/>
    <w:rsid w:val="008C547B"/>
    <w:rsid w:val="008D1B44"/>
    <w:rsid w:val="008E61EC"/>
    <w:rsid w:val="008F4CDC"/>
    <w:rsid w:val="009031C2"/>
    <w:rsid w:val="00907000"/>
    <w:rsid w:val="00913B5D"/>
    <w:rsid w:val="009165B5"/>
    <w:rsid w:val="00922164"/>
    <w:rsid w:val="0093590F"/>
    <w:rsid w:val="00935AB7"/>
    <w:rsid w:val="00952B71"/>
    <w:rsid w:val="009822E0"/>
    <w:rsid w:val="009B47EF"/>
    <w:rsid w:val="009C1A24"/>
    <w:rsid w:val="009C3790"/>
    <w:rsid w:val="00A07F4E"/>
    <w:rsid w:val="00A4044F"/>
    <w:rsid w:val="00A51E7C"/>
    <w:rsid w:val="00A64989"/>
    <w:rsid w:val="00AB535A"/>
    <w:rsid w:val="00AD3745"/>
    <w:rsid w:val="00AD72D9"/>
    <w:rsid w:val="00AE35E3"/>
    <w:rsid w:val="00B029AD"/>
    <w:rsid w:val="00B04454"/>
    <w:rsid w:val="00B05BAD"/>
    <w:rsid w:val="00B72DEC"/>
    <w:rsid w:val="00BA108D"/>
    <w:rsid w:val="00BC2542"/>
    <w:rsid w:val="00C278EF"/>
    <w:rsid w:val="00C615CE"/>
    <w:rsid w:val="00C87E51"/>
    <w:rsid w:val="00C942EB"/>
    <w:rsid w:val="00C95E9C"/>
    <w:rsid w:val="00CA6E6A"/>
    <w:rsid w:val="00CB0EE1"/>
    <w:rsid w:val="00CB5081"/>
    <w:rsid w:val="00CB60C6"/>
    <w:rsid w:val="00CE3E80"/>
    <w:rsid w:val="00D01C79"/>
    <w:rsid w:val="00D45554"/>
    <w:rsid w:val="00D47989"/>
    <w:rsid w:val="00D50826"/>
    <w:rsid w:val="00D864F9"/>
    <w:rsid w:val="00D949FC"/>
    <w:rsid w:val="00D9793B"/>
    <w:rsid w:val="00DA7665"/>
    <w:rsid w:val="00DB1D01"/>
    <w:rsid w:val="00DB2429"/>
    <w:rsid w:val="00DB7806"/>
    <w:rsid w:val="00DE29FE"/>
    <w:rsid w:val="00DF1DB8"/>
    <w:rsid w:val="00DF41D5"/>
    <w:rsid w:val="00E22446"/>
    <w:rsid w:val="00E71E9B"/>
    <w:rsid w:val="00E91095"/>
    <w:rsid w:val="00F06F24"/>
    <w:rsid w:val="00F22FF3"/>
    <w:rsid w:val="00F57DD9"/>
    <w:rsid w:val="00F61D81"/>
    <w:rsid w:val="00F702FC"/>
    <w:rsid w:val="00F71F79"/>
    <w:rsid w:val="00F800A0"/>
    <w:rsid w:val="00F8455C"/>
    <w:rsid w:val="00F86841"/>
    <w:rsid w:val="00FA14F8"/>
    <w:rsid w:val="00FB6071"/>
    <w:rsid w:val="00FB7B0D"/>
    <w:rsid w:val="00FC332A"/>
    <w:rsid w:val="00FC3EF1"/>
    <w:rsid w:val="00FD0282"/>
    <w:rsid w:val="00FE2D48"/>
    <w:rsid w:val="00FE3123"/>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F946"/>
  <w15:chartTrackingRefBased/>
  <w15:docId w15:val="{A45A0A7B-D941-4046-B4A0-11D280DE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D6"/>
    <w:pPr>
      <w:ind w:left="720"/>
      <w:contextualSpacing/>
    </w:pPr>
  </w:style>
  <w:style w:type="paragraph" w:customStyle="1" w:styleId="TableParagraph">
    <w:name w:val="Table Paragraph"/>
    <w:basedOn w:val="Normal"/>
    <w:uiPriority w:val="1"/>
    <w:qFormat/>
    <w:rsid w:val="004E32D0"/>
    <w:pPr>
      <w:widowControl w:val="0"/>
      <w:autoSpaceDE w:val="0"/>
      <w:autoSpaceDN w:val="0"/>
      <w:spacing w:before="40"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35</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161</cp:revision>
  <dcterms:created xsi:type="dcterms:W3CDTF">2021-08-20T03:44:00Z</dcterms:created>
  <dcterms:modified xsi:type="dcterms:W3CDTF">2021-08-21T11:57:00Z</dcterms:modified>
</cp:coreProperties>
</file>